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7F" w:rsidRPr="004D336B" w:rsidRDefault="002E6B7F" w:rsidP="002E6B7F">
      <w:pPr>
        <w:tabs>
          <w:tab w:val="left" w:pos="3705"/>
        </w:tabs>
        <w:jc w:val="center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br/>
      </w:r>
      <w:r w:rsidRPr="004D336B">
        <w:rPr>
          <w:rFonts w:cs="Arial"/>
          <w:b/>
          <w:sz w:val="20"/>
          <w:szCs w:val="20"/>
          <w:lang w:val="en-US"/>
        </w:rPr>
        <w:t>ERIC ENERGY</w:t>
      </w:r>
    </w:p>
    <w:p w:rsidR="002E6B7F" w:rsidRPr="004D336B" w:rsidRDefault="002E6B7F" w:rsidP="002E6B7F">
      <w:pPr>
        <w:rPr>
          <w:rFonts w:cs="Arial"/>
          <w:b/>
          <w:sz w:val="20"/>
          <w:szCs w:val="20"/>
          <w:lang w:val="en-US"/>
        </w:rPr>
      </w:pPr>
      <w:r w:rsidRPr="004D336B">
        <w:rPr>
          <w:rFonts w:cs="Arial"/>
          <w:b/>
          <w:sz w:val="20"/>
          <w:szCs w:val="20"/>
          <w:lang w:val="en-US"/>
        </w:rPr>
        <w:br/>
        <w:t>123 White Street</w:t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Email:eenergy123@gmail.com</w:t>
      </w:r>
      <w:r w:rsidRPr="004D336B">
        <w:rPr>
          <w:rFonts w:cs="Arial"/>
          <w:b/>
          <w:sz w:val="20"/>
          <w:szCs w:val="20"/>
          <w:lang w:val="en-US"/>
        </w:rPr>
        <w:br/>
        <w:t>Greentown</w:t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  <w:t>Tel: 087 111 111</w:t>
      </w:r>
      <w:r w:rsidRPr="004D336B">
        <w:rPr>
          <w:rFonts w:cs="Arial"/>
          <w:b/>
          <w:sz w:val="20"/>
          <w:szCs w:val="20"/>
          <w:lang w:val="en-US"/>
        </w:rPr>
        <w:br/>
        <w:t>Townsville</w:t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ab/>
        <w:t>LinkedIn: linkedin.com/pub/energy.com</w:t>
      </w:r>
      <w:r w:rsidRPr="004D336B">
        <w:rPr>
          <w:rFonts w:cs="Arial"/>
          <w:b/>
          <w:sz w:val="20"/>
          <w:szCs w:val="20"/>
          <w:lang w:val="en-US"/>
        </w:rPr>
        <w:br/>
        <w:t>Co. Clare</w:t>
      </w:r>
      <w:r w:rsidRPr="004D336B">
        <w:rPr>
          <w:rFonts w:cs="Arial"/>
          <w:b/>
          <w:sz w:val="20"/>
          <w:szCs w:val="20"/>
          <w:lang w:val="en-US"/>
        </w:rPr>
        <w:tab/>
      </w:r>
    </w:p>
    <w:p w:rsidR="002E6B7F" w:rsidRPr="004D336B" w:rsidRDefault="002E6B7F" w:rsidP="002E6B7F">
      <w:pPr>
        <w:rPr>
          <w:rFonts w:cs="Arial"/>
          <w:b/>
          <w:sz w:val="20"/>
          <w:szCs w:val="20"/>
          <w:lang w:val="en-US"/>
        </w:rPr>
      </w:pPr>
      <w:r w:rsidRPr="004D336B">
        <w:rPr>
          <w:rFonts w:cs="Arial"/>
          <w:b/>
          <w:sz w:val="20"/>
          <w:szCs w:val="20"/>
          <w:lang w:val="en-US"/>
        </w:rPr>
        <w:t>________________________________________________________________________________________</w:t>
      </w:r>
    </w:p>
    <w:p w:rsidR="002E6B7F" w:rsidRPr="004D336B" w:rsidRDefault="002E6B7F" w:rsidP="002E6B7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Resilient and results oriented Civil Engineer with over 16 years’ experience of coordinating and managing complex engineering projects both in Ireland and Internationally.</w:t>
      </w:r>
    </w:p>
    <w:p w:rsidR="002E6B7F" w:rsidRPr="004D336B" w:rsidRDefault="002E6B7F" w:rsidP="002E6B7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Strong working knowledge of lean methodologies, energy and utilities/facilities equipment and systems gained through work experience and through the recent completion of MSc. In Energy and Business Management.</w:t>
      </w:r>
    </w:p>
    <w:p w:rsidR="002E6B7F" w:rsidRPr="004D336B" w:rsidRDefault="002E6B7F" w:rsidP="002E6B7F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Extensive experience of identifying and minimizing inefficiencies and managing project budget and costs.</w:t>
      </w:r>
    </w:p>
    <w:p w:rsidR="002E6B7F" w:rsidRPr="004D336B" w:rsidRDefault="002E6B7F" w:rsidP="002E6B7F">
      <w:pPr>
        <w:pStyle w:val="ListParagraph"/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Excellent communication skills with the ability to manage and motivate diverse groups of colleagues and contractors to deliver a quality service to clients.</w:t>
      </w:r>
      <w:r w:rsidRPr="004D336B">
        <w:rPr>
          <w:rFonts w:asciiTheme="minorHAnsi" w:hAnsiTheme="minorHAnsi" w:cs="Arial"/>
          <w:sz w:val="20"/>
          <w:szCs w:val="20"/>
        </w:rPr>
        <w:br/>
      </w:r>
    </w:p>
    <w:p w:rsidR="002E6B7F" w:rsidRPr="004D336B" w:rsidRDefault="002E6B7F" w:rsidP="002E6B7F">
      <w:pPr>
        <w:rPr>
          <w:rFonts w:cs="Arial"/>
          <w:b/>
          <w:sz w:val="20"/>
          <w:szCs w:val="20"/>
          <w:lang w:val="en-US"/>
        </w:rPr>
      </w:pPr>
      <w:r w:rsidRPr="004D336B">
        <w:rPr>
          <w:rFonts w:cs="Arial"/>
          <w:b/>
          <w:sz w:val="20"/>
          <w:szCs w:val="20"/>
          <w:u w:val="single"/>
        </w:rPr>
        <w:t>EDUCATION</w:t>
      </w:r>
      <w:r w:rsidRPr="004D336B">
        <w:rPr>
          <w:rFonts w:cs="Arial"/>
          <w:b/>
          <w:sz w:val="20"/>
          <w:szCs w:val="20"/>
        </w:rPr>
        <w:br/>
      </w:r>
      <w:r w:rsidRPr="004D336B">
        <w:rPr>
          <w:rFonts w:cs="Arial"/>
          <w:b/>
          <w:sz w:val="20"/>
          <w:szCs w:val="20"/>
          <w:lang w:val="en-US"/>
        </w:rPr>
        <w:br/>
        <w:t>S</w:t>
      </w:r>
      <w:r>
        <w:rPr>
          <w:rFonts w:cs="Arial"/>
          <w:b/>
          <w:sz w:val="20"/>
          <w:szCs w:val="20"/>
          <w:lang w:val="en-US"/>
        </w:rPr>
        <w:t>ept 2014 – Sept 2015</w:t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MSc. (</w:t>
      </w:r>
      <w:proofErr w:type="spellStart"/>
      <w:r w:rsidRPr="004D336B">
        <w:rPr>
          <w:rFonts w:cs="Arial"/>
          <w:b/>
          <w:sz w:val="20"/>
          <w:szCs w:val="20"/>
          <w:lang w:val="en-US"/>
        </w:rPr>
        <w:t>Hons</w:t>
      </w:r>
      <w:proofErr w:type="spellEnd"/>
      <w:r w:rsidRPr="004D336B">
        <w:rPr>
          <w:rFonts w:cs="Arial"/>
          <w:b/>
          <w:sz w:val="20"/>
          <w:szCs w:val="20"/>
          <w:lang w:val="en-US"/>
        </w:rPr>
        <w:t>) Energy &amp; Business Management, 2.1 grade expected</w:t>
      </w:r>
      <w:r w:rsidRPr="004D336B">
        <w:rPr>
          <w:rFonts w:cs="Arial"/>
          <w:b/>
          <w:sz w:val="20"/>
          <w:szCs w:val="20"/>
          <w:lang w:val="en-US"/>
        </w:rPr>
        <w:br/>
      </w:r>
      <w:r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Athlone Institute of Technology</w:t>
      </w:r>
    </w:p>
    <w:p w:rsidR="002E6B7F" w:rsidRPr="004D336B" w:rsidRDefault="002E6B7F" w:rsidP="002E6B7F">
      <w:pPr>
        <w:rPr>
          <w:rFonts w:cs="Arial"/>
          <w:i/>
          <w:sz w:val="20"/>
          <w:szCs w:val="20"/>
          <w:lang w:val="en-US"/>
        </w:rPr>
      </w:pPr>
      <w:r w:rsidRPr="004D336B">
        <w:rPr>
          <w:rFonts w:cs="Arial"/>
          <w:i/>
          <w:sz w:val="20"/>
          <w:szCs w:val="20"/>
          <w:lang w:val="en-US"/>
        </w:rPr>
        <w:t>This market led Level 9 course was developed in consultation with industry to address the requirements highlighted in the “Future Skills Needs of Enterprise within the Green Economy in Ireland” report.</w:t>
      </w:r>
      <w:r w:rsidRPr="004D336B">
        <w:rPr>
          <w:rFonts w:cs="Arial"/>
          <w:i/>
          <w:sz w:val="20"/>
          <w:szCs w:val="20"/>
          <w:lang w:val="en-US"/>
        </w:rPr>
        <w:br/>
      </w:r>
      <w:r w:rsidRPr="004D336B">
        <w:rPr>
          <w:rFonts w:cs="Arial"/>
          <w:i/>
          <w:sz w:val="20"/>
          <w:szCs w:val="20"/>
          <w:lang w:val="en-US"/>
        </w:rPr>
        <w:br/>
      </w:r>
      <w:r w:rsidRPr="004D336B">
        <w:rPr>
          <w:rFonts w:cs="Arial"/>
          <w:b/>
          <w:i/>
          <w:sz w:val="20"/>
          <w:szCs w:val="20"/>
          <w:u w:val="single"/>
          <w:lang w:val="en-US"/>
        </w:rPr>
        <w:t xml:space="preserve">Course Content: </w:t>
      </w:r>
      <w:r w:rsidRPr="004D336B">
        <w:rPr>
          <w:rFonts w:cs="Arial"/>
          <w:i/>
          <w:sz w:val="20"/>
          <w:szCs w:val="20"/>
          <w:lang w:val="en-US"/>
        </w:rPr>
        <w:br/>
        <w:t>Project Management, Business and Marketing, Facilities Management, Energy Auditing, Building Information Modelling (BIM), Environmental Design</w:t>
      </w:r>
    </w:p>
    <w:p w:rsidR="002E6B7F" w:rsidRPr="004D336B" w:rsidRDefault="002E6B7F" w:rsidP="002E6B7F">
      <w:pPr>
        <w:rPr>
          <w:rFonts w:cs="Arial"/>
          <w:sz w:val="20"/>
          <w:szCs w:val="20"/>
          <w:lang w:val="en-US"/>
        </w:rPr>
      </w:pPr>
      <w:r w:rsidRPr="004D336B">
        <w:rPr>
          <w:rFonts w:cs="Arial"/>
          <w:b/>
          <w:sz w:val="20"/>
          <w:szCs w:val="20"/>
          <w:lang w:val="en-US"/>
        </w:rPr>
        <w:t>1995 – 1998</w:t>
      </w:r>
      <w:r w:rsidRPr="004D336B"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BEng in Civil Engineering, Excel Institute of Technology</w:t>
      </w:r>
      <w:r w:rsidRPr="004D336B">
        <w:rPr>
          <w:rFonts w:cs="Arial"/>
          <w:sz w:val="20"/>
          <w:szCs w:val="20"/>
          <w:lang w:val="en-US"/>
        </w:rPr>
        <w:br/>
      </w:r>
      <w:r w:rsidRPr="004D336B">
        <w:rPr>
          <w:rFonts w:cs="Arial"/>
          <w:sz w:val="20"/>
          <w:szCs w:val="20"/>
          <w:u w:val="single"/>
          <w:lang w:val="en-US"/>
        </w:rPr>
        <w:br/>
      </w:r>
      <w:r w:rsidRPr="004D336B">
        <w:rPr>
          <w:rFonts w:cs="Arial"/>
          <w:b/>
          <w:sz w:val="20"/>
          <w:szCs w:val="20"/>
          <w:u w:val="single"/>
          <w:lang w:val="en-US"/>
        </w:rPr>
        <w:t>PROFESSIONAL EXPERIENCE</w:t>
      </w:r>
      <w:r w:rsidRPr="004D336B">
        <w:rPr>
          <w:rFonts w:cs="Arial"/>
          <w:b/>
          <w:sz w:val="20"/>
          <w:szCs w:val="20"/>
          <w:lang w:val="en-US"/>
        </w:rPr>
        <w:br/>
      </w:r>
      <w:r w:rsidRPr="004D336B">
        <w:rPr>
          <w:rFonts w:cs="Arial"/>
          <w:sz w:val="20"/>
          <w:szCs w:val="20"/>
          <w:lang w:val="en-US"/>
        </w:rPr>
        <w:br/>
      </w:r>
      <w:r w:rsidRPr="004D336B">
        <w:rPr>
          <w:rFonts w:cs="Arial"/>
          <w:b/>
          <w:sz w:val="20"/>
          <w:szCs w:val="20"/>
          <w:lang w:val="en-US"/>
        </w:rPr>
        <w:t xml:space="preserve">June 2014 – Sept </w:t>
      </w:r>
      <w:r>
        <w:rPr>
          <w:rFonts w:cs="Arial"/>
          <w:b/>
          <w:sz w:val="20"/>
          <w:szCs w:val="20"/>
          <w:lang w:val="en-US"/>
        </w:rPr>
        <w:t>2014</w:t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 xml:space="preserve">Work Based Industrial Project – college </w:t>
      </w:r>
      <w:r>
        <w:rPr>
          <w:rFonts w:cs="Arial"/>
          <w:b/>
          <w:sz w:val="20"/>
          <w:szCs w:val="20"/>
          <w:lang w:val="en-US"/>
        </w:rPr>
        <w:t>placement</w:t>
      </w:r>
      <w:r>
        <w:rPr>
          <w:rFonts w:cs="Arial"/>
          <w:b/>
          <w:sz w:val="20"/>
          <w:szCs w:val="20"/>
          <w:lang w:val="en-US"/>
        </w:rPr>
        <w:br/>
      </w:r>
      <w:r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b/>
          <w:sz w:val="20"/>
          <w:szCs w:val="20"/>
          <w:lang w:val="en-US"/>
        </w:rPr>
        <w:tab/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Deluxe Bay Hotel, Cork</w:t>
      </w:r>
    </w:p>
    <w:p w:rsidR="002E6B7F" w:rsidRPr="004D336B" w:rsidRDefault="002E6B7F" w:rsidP="002E6B7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Define, implement and deliver an effective energy and water usage monitoring and reduction plan for a large hotel.</w:t>
      </w:r>
    </w:p>
    <w:p w:rsidR="002E6B7F" w:rsidRPr="004D336B" w:rsidRDefault="002E6B7F" w:rsidP="002E6B7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Work in close consultation with the energy procurement and maintenance team to ensure that energy efficiency factors are incorporated into planning and operational activities.</w:t>
      </w:r>
    </w:p>
    <w:p w:rsidR="002E6B7F" w:rsidRPr="004D336B" w:rsidRDefault="002E6B7F" w:rsidP="002E6B7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Assist in the development of utility metering and monitoring system and ensure its effectiveness in relation to targeting and reducing energy consumption.</w:t>
      </w:r>
    </w:p>
    <w:p w:rsidR="002E6B7F" w:rsidRPr="004D336B" w:rsidRDefault="002E6B7F" w:rsidP="002E6B7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Use strong communication interpersonal skills to promote staff awareness of energy and water usage through presentations and in-house campaigns. </w:t>
      </w:r>
    </w:p>
    <w:p w:rsidR="002E6B7F" w:rsidRPr="004D336B" w:rsidRDefault="002E6B7F" w:rsidP="002E6B7F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Exhibit excellent planning and analytical skills to produce monthly utility consumption and financial reports and to track monthly savings against proposed targets.</w:t>
      </w:r>
    </w:p>
    <w:p w:rsidR="002E6B7F" w:rsidRPr="004D336B" w:rsidRDefault="002E6B7F" w:rsidP="002E6B7F">
      <w:pPr>
        <w:rPr>
          <w:rFonts w:cs="Arial"/>
          <w:b/>
          <w:sz w:val="20"/>
          <w:szCs w:val="20"/>
          <w:u w:val="single"/>
          <w:lang w:val="en-US"/>
        </w:rPr>
      </w:pPr>
      <w:r w:rsidRPr="004D336B">
        <w:rPr>
          <w:rFonts w:cs="Arial"/>
          <w:b/>
          <w:sz w:val="20"/>
          <w:szCs w:val="20"/>
          <w:u w:val="single"/>
          <w:lang w:val="en-US"/>
        </w:rPr>
        <w:br w:type="page"/>
      </w:r>
    </w:p>
    <w:p w:rsidR="002E6B7F" w:rsidRPr="004D336B" w:rsidRDefault="002E6B7F" w:rsidP="002E6B7F">
      <w:pPr>
        <w:ind w:left="2160" w:hanging="2160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lastRenderedPageBreak/>
        <w:t>Oct 2006 – Jan 2014</w:t>
      </w:r>
      <w:r>
        <w:rPr>
          <w:rFonts w:cs="Arial"/>
          <w:b/>
          <w:sz w:val="20"/>
          <w:szCs w:val="20"/>
          <w:lang w:val="en-US"/>
        </w:rPr>
        <w:tab/>
      </w:r>
      <w:r w:rsidRPr="004D336B">
        <w:rPr>
          <w:rFonts w:cs="Arial"/>
          <w:b/>
          <w:sz w:val="20"/>
          <w:szCs w:val="20"/>
          <w:lang w:val="en-US"/>
        </w:rPr>
        <w:t>Site Engineer</w:t>
      </w:r>
      <w:r w:rsidRPr="004D336B">
        <w:rPr>
          <w:rFonts w:cs="Arial"/>
          <w:b/>
          <w:sz w:val="20"/>
          <w:szCs w:val="20"/>
          <w:lang w:val="en-US"/>
        </w:rPr>
        <w:br/>
        <w:t xml:space="preserve">ABC Construction and Contracting, </w:t>
      </w:r>
      <w:proofErr w:type="spellStart"/>
      <w:r w:rsidRPr="004D336B">
        <w:rPr>
          <w:rFonts w:cs="Arial"/>
          <w:b/>
          <w:sz w:val="20"/>
          <w:szCs w:val="20"/>
          <w:lang w:val="en-US"/>
        </w:rPr>
        <w:t>Buildtown</w:t>
      </w:r>
      <w:proofErr w:type="spellEnd"/>
      <w:r w:rsidRPr="004D336B">
        <w:rPr>
          <w:rFonts w:cs="Arial"/>
          <w:b/>
          <w:sz w:val="20"/>
          <w:szCs w:val="20"/>
          <w:lang w:val="en-US"/>
        </w:rPr>
        <w:t>,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Responsible for managing the technical, cost and day-to-day site operation requirements of a large number of civil projects ranging in size from €1 million to €42 million.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proofErr w:type="spellStart"/>
      <w:r w:rsidRPr="004D336B">
        <w:rPr>
          <w:rFonts w:asciiTheme="minorHAnsi" w:hAnsiTheme="minorHAnsi" w:cs="Arial"/>
          <w:sz w:val="20"/>
          <w:szCs w:val="20"/>
        </w:rPr>
        <w:t>Organised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and monitored the work of the site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labour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force and all subcontractors and ensured that all contracts were completed on time and within the agreed budget.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Managed and interpreted contract design documents and collaborated with architects and clients to ensure that all work was being carried out in accordance with requirements.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Ensured that all projects were compliant to all associated standards for site, local and regulatory requirements.  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Responsible for budget management – negotiated prices with suppliers and showed the ability to remain professional and commercial when working through disagreements and issues as they arose on site.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Consistently identified and eliminated inefficiencies to ensure projects were kept on budget.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Showed Strong leadership skills when managing and motivating a team of 10 junior construction technicians.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Prepared weekly and monthly reports for discussion with clients and other stakeholders and communicated progress, issues and potential problems/solutions in a clear and constructive way.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Showed excellent knowledge of relevant building regulations and health and safety legislation by preparing and monitoring Health and Safety plans for each site.</w:t>
      </w:r>
    </w:p>
    <w:p w:rsidR="002E6B7F" w:rsidRPr="004D336B" w:rsidRDefault="002E6B7F" w:rsidP="002E6B7F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Consistently achieved satisfactory reports from clients upon completion of each contact.</w:t>
      </w:r>
    </w:p>
    <w:p w:rsidR="002E6B7F" w:rsidRPr="004D336B" w:rsidRDefault="002E6B7F" w:rsidP="002E6B7F">
      <w:pPr>
        <w:ind w:left="2880" w:hanging="2880"/>
        <w:rPr>
          <w:rFonts w:cs="Arial"/>
          <w:b/>
          <w:sz w:val="20"/>
          <w:szCs w:val="20"/>
        </w:rPr>
      </w:pPr>
    </w:p>
    <w:p w:rsidR="002E6B7F" w:rsidRPr="004D336B" w:rsidRDefault="002E6B7F" w:rsidP="002E6B7F">
      <w:pPr>
        <w:ind w:left="2160" w:hanging="21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Dec 2000 – Oct 2006</w:t>
      </w:r>
      <w:r>
        <w:rPr>
          <w:rFonts w:cs="Arial"/>
          <w:b/>
          <w:sz w:val="20"/>
          <w:szCs w:val="20"/>
        </w:rPr>
        <w:tab/>
      </w:r>
      <w:r w:rsidRPr="004D336B">
        <w:rPr>
          <w:rFonts w:cs="Arial"/>
          <w:b/>
          <w:sz w:val="20"/>
          <w:szCs w:val="20"/>
        </w:rPr>
        <w:t>Site Engineer</w:t>
      </w:r>
      <w:r w:rsidRPr="004D336B">
        <w:rPr>
          <w:rFonts w:cs="Arial"/>
          <w:b/>
          <w:sz w:val="20"/>
          <w:szCs w:val="20"/>
        </w:rPr>
        <w:br/>
        <w:t>General Construction and Contracting, Dubai, UAE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Promoted to Site Engineer and relocated to Dubai with the company in December 2000.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Worked as a key member of an engineering team tasked with managing the construction of a number of commercial towers including the landmark EXE Tower in Dubai.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Exhibited excellent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organisational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and problem solving skills when working with over 40 subcontractors.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Liaised with the client and their advisers on a weekly basis, showed the ability to work efficiently and effectively under, at times, extremely, demanding and challenging conditions.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Quickly learned and implemented internationally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recognised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planning tools and methodologies to produce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programmes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of work for all involved in the project.</w:t>
      </w:r>
    </w:p>
    <w:p w:rsidR="002E6B7F" w:rsidRPr="004D336B" w:rsidRDefault="002E6B7F" w:rsidP="002E6B7F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Gained extensive knowledge of leading edge construction technology and techniques through this time.</w:t>
      </w:r>
      <w:r w:rsidRPr="004D336B">
        <w:rPr>
          <w:rFonts w:asciiTheme="minorHAnsi" w:hAnsiTheme="minorHAnsi" w:cs="Arial"/>
          <w:sz w:val="20"/>
          <w:szCs w:val="20"/>
        </w:rPr>
        <w:br/>
      </w:r>
    </w:p>
    <w:p w:rsidR="002E6B7F" w:rsidRPr="004D336B" w:rsidRDefault="002E6B7F" w:rsidP="002E6B7F">
      <w:pPr>
        <w:ind w:left="2160" w:hanging="216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Oct 1998 – Dec 2000</w:t>
      </w:r>
      <w:r>
        <w:rPr>
          <w:rFonts w:cs="Arial"/>
          <w:b/>
          <w:sz w:val="20"/>
          <w:szCs w:val="20"/>
        </w:rPr>
        <w:tab/>
      </w:r>
      <w:r w:rsidRPr="004D336B">
        <w:rPr>
          <w:rFonts w:cs="Arial"/>
          <w:b/>
          <w:sz w:val="20"/>
          <w:szCs w:val="20"/>
        </w:rPr>
        <w:t>Junior Site Engineer – Graduate Programme</w:t>
      </w:r>
      <w:r w:rsidRPr="004D336B">
        <w:rPr>
          <w:rFonts w:cs="Arial"/>
          <w:b/>
          <w:sz w:val="20"/>
          <w:szCs w:val="20"/>
        </w:rPr>
        <w:br/>
        <w:t>General Construction and Contracting, London, UK</w:t>
      </w:r>
    </w:p>
    <w:p w:rsidR="002E6B7F" w:rsidRPr="004D336B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Given responsibility after a two-month apprenticeship for setting out, levelling and surveying sites for construction projects in the commercial and industrial sectors.</w:t>
      </w:r>
    </w:p>
    <w:p w:rsidR="002E6B7F" w:rsidRPr="004D336B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Worked with senior engineers in the preparation of materials and plant.</w:t>
      </w:r>
    </w:p>
    <w:p w:rsidR="002E6B7F" w:rsidRPr="004D336B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>Monitored and interpreted the contact design documents supplied by the client/architect.</w:t>
      </w:r>
    </w:p>
    <w:p w:rsidR="002E6B7F" w:rsidRPr="004D336B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Exhibited a positive can-do attitude which led to promotion to Site Engineer with responsibility for a budget of £5 million one year ahead of my peers in the graduate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programme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b/>
          <w:sz w:val="20"/>
          <w:szCs w:val="20"/>
        </w:rPr>
        <w:br/>
      </w:r>
      <w:r w:rsidRPr="004D336B">
        <w:rPr>
          <w:rFonts w:asciiTheme="minorHAnsi" w:hAnsiTheme="minorHAnsi" w:cs="Arial"/>
          <w:b/>
          <w:sz w:val="20"/>
          <w:szCs w:val="20"/>
        </w:rPr>
        <w:br/>
      </w:r>
      <w:r w:rsidRPr="004D336B">
        <w:rPr>
          <w:rFonts w:asciiTheme="minorHAnsi" w:hAnsiTheme="minorHAnsi" w:cs="Arial"/>
          <w:b/>
          <w:sz w:val="20"/>
          <w:szCs w:val="20"/>
          <w:u w:val="single"/>
        </w:rPr>
        <w:t>IT SKILLS</w:t>
      </w:r>
    </w:p>
    <w:p w:rsidR="002E6B7F" w:rsidRPr="004D336B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  <w:u w:val="single"/>
        </w:rPr>
      </w:pPr>
      <w:r w:rsidRPr="004D336B">
        <w:rPr>
          <w:rFonts w:asciiTheme="minorHAnsi" w:hAnsiTheme="minorHAnsi" w:cs="Arial"/>
          <w:sz w:val="20"/>
          <w:szCs w:val="20"/>
        </w:rPr>
        <w:t xml:space="preserve">Highly proficient in using Revit, AutoCAD,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Solidworks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t xml:space="preserve"> and MS Project, Excel, Word and </w:t>
      </w:r>
      <w:proofErr w:type="spellStart"/>
      <w:r w:rsidRPr="004D336B">
        <w:rPr>
          <w:rFonts w:asciiTheme="minorHAnsi" w:hAnsiTheme="minorHAnsi" w:cs="Arial"/>
          <w:sz w:val="20"/>
          <w:szCs w:val="20"/>
        </w:rPr>
        <w:t>Powerpoint</w:t>
      </w:r>
      <w:proofErr w:type="spellEnd"/>
      <w:r w:rsidRPr="004D336B">
        <w:rPr>
          <w:rFonts w:asciiTheme="minorHAnsi" w:hAnsiTheme="minorHAnsi" w:cs="Arial"/>
          <w:sz w:val="20"/>
          <w:szCs w:val="20"/>
        </w:rPr>
        <w:br/>
      </w:r>
      <w:r w:rsidRPr="004D336B">
        <w:rPr>
          <w:rFonts w:asciiTheme="minorHAnsi" w:hAnsiTheme="minorHAnsi" w:cs="Arial"/>
          <w:sz w:val="20"/>
          <w:szCs w:val="20"/>
        </w:rPr>
        <w:br/>
      </w:r>
      <w:r w:rsidRPr="004D336B">
        <w:rPr>
          <w:rFonts w:asciiTheme="minorHAnsi" w:hAnsiTheme="minorHAnsi" w:cs="Arial"/>
          <w:b/>
          <w:sz w:val="20"/>
          <w:szCs w:val="20"/>
          <w:u w:val="single"/>
        </w:rPr>
        <w:t>PROFESSIONAL MEMBERSHIPS</w:t>
      </w:r>
      <w:r w:rsidRPr="004D336B">
        <w:rPr>
          <w:rFonts w:asciiTheme="minorHAnsi" w:hAnsiTheme="minorHAnsi" w:cs="Arial"/>
          <w:b/>
          <w:sz w:val="20"/>
          <w:szCs w:val="20"/>
          <w:u w:val="single"/>
        </w:rPr>
        <w:br/>
      </w:r>
    </w:p>
    <w:p w:rsidR="002E6B7F" w:rsidRPr="006B3A68" w:rsidRDefault="002E6B7F" w:rsidP="002E6B7F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sz w:val="20"/>
          <w:szCs w:val="20"/>
          <w:u w:val="single"/>
        </w:rPr>
      </w:pPr>
      <w:r w:rsidRPr="0013032B">
        <w:rPr>
          <w:rFonts w:asciiTheme="minorHAnsi" w:hAnsiTheme="minorHAnsi" w:cs="Arial"/>
          <w:sz w:val="20"/>
          <w:szCs w:val="20"/>
        </w:rPr>
        <w:t>Member of Engineers Ireland</w:t>
      </w:r>
      <w:r w:rsidRPr="0013032B">
        <w:rPr>
          <w:rFonts w:asciiTheme="minorHAnsi" w:hAnsiTheme="minorHAnsi" w:cs="Arial"/>
          <w:sz w:val="20"/>
          <w:szCs w:val="20"/>
        </w:rPr>
        <w:br/>
      </w:r>
      <w:r w:rsidRPr="0013032B">
        <w:rPr>
          <w:rFonts w:asciiTheme="minorHAnsi" w:hAnsiTheme="minorHAnsi" w:cs="Arial"/>
          <w:b/>
          <w:sz w:val="20"/>
          <w:szCs w:val="20"/>
          <w:u w:val="single"/>
        </w:rPr>
        <w:br/>
        <w:t>REFEREES</w:t>
      </w:r>
      <w:r w:rsidRPr="0013032B">
        <w:rPr>
          <w:rFonts w:asciiTheme="minorHAnsi" w:hAnsiTheme="minorHAnsi" w:cs="Arial"/>
          <w:sz w:val="20"/>
          <w:szCs w:val="20"/>
        </w:rPr>
        <w:br/>
        <w:t>Excellent</w:t>
      </w:r>
      <w:r>
        <w:rPr>
          <w:rFonts w:asciiTheme="minorHAnsi" w:hAnsiTheme="minorHAnsi" w:cs="Arial"/>
          <w:sz w:val="20"/>
          <w:szCs w:val="20"/>
        </w:rPr>
        <w:t xml:space="preserve"> references available on request</w:t>
      </w:r>
      <w:bookmarkStart w:id="0" w:name="_GoBack"/>
      <w:bookmarkEnd w:id="0"/>
    </w:p>
    <w:sectPr w:rsidR="002E6B7F" w:rsidRPr="006B3A68" w:rsidSect="0013032B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28A"/>
    <w:multiLevelType w:val="hybridMultilevel"/>
    <w:tmpl w:val="B2200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2E6"/>
    <w:multiLevelType w:val="hybridMultilevel"/>
    <w:tmpl w:val="C7D26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44914"/>
    <w:multiLevelType w:val="hybridMultilevel"/>
    <w:tmpl w:val="A96292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E31BA"/>
    <w:multiLevelType w:val="hybridMultilevel"/>
    <w:tmpl w:val="79D2F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E3CF3"/>
    <w:multiLevelType w:val="hybridMultilevel"/>
    <w:tmpl w:val="E45C39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7F"/>
    <w:rsid w:val="00216E3A"/>
    <w:rsid w:val="002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393A3-7FD3-4367-8040-8C4162C8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Sammon</dc:creator>
  <cp:keywords/>
  <dc:description/>
  <cp:lastModifiedBy>Lorraine Sammon</cp:lastModifiedBy>
  <cp:revision>1</cp:revision>
  <dcterms:created xsi:type="dcterms:W3CDTF">2017-01-11T09:57:00Z</dcterms:created>
  <dcterms:modified xsi:type="dcterms:W3CDTF">2017-01-11T09:58:00Z</dcterms:modified>
</cp:coreProperties>
</file>