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60F3E" w14:paraId="7378E267" w14:textId="77777777" w:rsidTr="3C159AF7">
        <w:tc>
          <w:tcPr>
            <w:tcW w:w="4508" w:type="dxa"/>
          </w:tcPr>
          <w:p w14:paraId="672A6659" w14:textId="1D92EDDE" w:rsidR="00E60F3E" w:rsidRDefault="25252D90" w:rsidP="3C159AF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95F0342" wp14:editId="0E28483F">
                  <wp:extent cx="2724150" cy="1162050"/>
                  <wp:effectExtent l="0" t="0" r="0" b="0"/>
                  <wp:docPr id="148562072" name="Picture 148562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AF627FB" w14:textId="77777777" w:rsidR="00E60F3E" w:rsidRDefault="006A432A" w:rsidP="3C159AF7">
            <w:pPr>
              <w:pStyle w:val="Title"/>
              <w:rPr>
                <w:b/>
                <w:bCs/>
              </w:rPr>
            </w:pPr>
            <w:r w:rsidRPr="3C159AF7">
              <w:rPr>
                <w:b/>
                <w:bCs/>
                <w:color w:val="BF8F00" w:themeColor="accent4" w:themeShade="BF"/>
              </w:rPr>
              <w:t xml:space="preserve">Hot Works </w:t>
            </w:r>
            <w:r w:rsidR="00E60F3E" w:rsidRPr="3C159AF7">
              <w:rPr>
                <w:b/>
                <w:bCs/>
                <w:color w:val="BF8F00" w:themeColor="accent4" w:themeShade="BF"/>
              </w:rPr>
              <w:t>Permit</w:t>
            </w:r>
          </w:p>
        </w:tc>
      </w:tr>
    </w:tbl>
    <w:p w14:paraId="0A37501D" w14:textId="77777777" w:rsidR="00E60F3E" w:rsidRPr="00E60F3E" w:rsidRDefault="00E60F3E" w:rsidP="00E60F3E">
      <w:pPr>
        <w:pStyle w:val="Title"/>
        <w:rPr>
          <w:b/>
          <w:sz w:val="4"/>
          <w:szCs w:val="4"/>
        </w:rPr>
      </w:pPr>
    </w:p>
    <w:p w14:paraId="088616E0" w14:textId="77777777" w:rsidR="0061725E" w:rsidRPr="00A8285A" w:rsidRDefault="004555ED" w:rsidP="00743022">
      <w:pPr>
        <w:jc w:val="center"/>
        <w:rPr>
          <w:sz w:val="26"/>
          <w:szCs w:val="26"/>
        </w:rPr>
      </w:pPr>
      <w:r w:rsidRPr="00A8285A">
        <w:rPr>
          <w:sz w:val="26"/>
          <w:szCs w:val="26"/>
        </w:rPr>
        <w:t>This permit must be fi</w:t>
      </w:r>
      <w:r w:rsidR="002167C1" w:rsidRPr="00A8285A">
        <w:rPr>
          <w:sz w:val="26"/>
          <w:szCs w:val="26"/>
        </w:rPr>
        <w:t>lled out by the LIT Contractor S</w:t>
      </w:r>
      <w:r w:rsidRPr="00A8285A">
        <w:rPr>
          <w:sz w:val="26"/>
          <w:szCs w:val="26"/>
        </w:rPr>
        <w:t xml:space="preserve">upervisor and </w:t>
      </w:r>
      <w:r w:rsidR="00004B19" w:rsidRPr="00A8285A">
        <w:rPr>
          <w:sz w:val="26"/>
          <w:szCs w:val="26"/>
        </w:rPr>
        <w:t>sent</w:t>
      </w:r>
      <w:r w:rsidRPr="00A8285A">
        <w:rPr>
          <w:sz w:val="26"/>
          <w:szCs w:val="26"/>
        </w:rPr>
        <w:t xml:space="preserve"> to the Estates Manager and Health and Safety Officer</w:t>
      </w:r>
      <w:r w:rsidR="002167C1" w:rsidRPr="00A8285A">
        <w:rPr>
          <w:sz w:val="26"/>
          <w:szCs w:val="26"/>
        </w:rPr>
        <w:t xml:space="preserve"> </w:t>
      </w:r>
      <w:r w:rsidR="004F17E0">
        <w:rPr>
          <w:sz w:val="26"/>
          <w:szCs w:val="26"/>
        </w:rPr>
        <w:t>for</w:t>
      </w:r>
      <w:r w:rsidR="002167C1" w:rsidRPr="00A8285A">
        <w:rPr>
          <w:sz w:val="26"/>
          <w:szCs w:val="26"/>
        </w:rPr>
        <w:t xml:space="preserve"> authorisation</w:t>
      </w:r>
      <w:r w:rsidRPr="00A8285A">
        <w:rPr>
          <w:sz w:val="26"/>
          <w:szCs w:val="26"/>
        </w:rPr>
        <w:t xml:space="preserve">. </w:t>
      </w:r>
      <w:r w:rsidR="00743022" w:rsidRPr="00A8285A">
        <w:rPr>
          <w:sz w:val="26"/>
          <w:szCs w:val="26"/>
        </w:rPr>
        <w:t xml:space="preserve">This permit is required for </w:t>
      </w:r>
      <w:r w:rsidR="00D37A48">
        <w:rPr>
          <w:sz w:val="26"/>
          <w:szCs w:val="26"/>
        </w:rPr>
        <w:t xml:space="preserve">all </w:t>
      </w:r>
      <w:r w:rsidR="006A432A">
        <w:rPr>
          <w:sz w:val="26"/>
          <w:szCs w:val="26"/>
        </w:rPr>
        <w:t>Hot Works</w:t>
      </w:r>
      <w:r w:rsidR="00743022" w:rsidRPr="00A8285A">
        <w:rPr>
          <w:sz w:val="26"/>
          <w:szCs w:val="26"/>
        </w:rPr>
        <w:t xml:space="preserve"> (</w:t>
      </w:r>
      <w:r w:rsidR="006A432A">
        <w:rPr>
          <w:sz w:val="26"/>
          <w:szCs w:val="26"/>
        </w:rPr>
        <w:t>brazing, welding etc.</w:t>
      </w:r>
      <w:r w:rsidR="00743022" w:rsidRPr="00A8285A">
        <w:rPr>
          <w:sz w:val="26"/>
          <w:szCs w:val="26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2F20" w14:paraId="777380E3" w14:textId="77777777" w:rsidTr="008F2F8D">
        <w:tc>
          <w:tcPr>
            <w:tcW w:w="9016" w:type="dxa"/>
            <w:shd w:val="clear" w:color="auto" w:fill="BDD6EE" w:themeFill="accent1" w:themeFillTint="66"/>
          </w:tcPr>
          <w:p w14:paraId="33928D0E" w14:textId="77777777" w:rsidR="00FE2F20" w:rsidRPr="00B34951" w:rsidRDefault="00B34951" w:rsidP="00B34951">
            <w:pPr>
              <w:jc w:val="center"/>
              <w:rPr>
                <w:b/>
                <w:sz w:val="30"/>
                <w:szCs w:val="30"/>
              </w:rPr>
            </w:pPr>
            <w:r w:rsidRPr="00FE2F20">
              <w:rPr>
                <w:b/>
                <w:sz w:val="30"/>
                <w:szCs w:val="30"/>
              </w:rPr>
              <w:t xml:space="preserve">Section 1 </w:t>
            </w:r>
            <w:r w:rsidR="00743022">
              <w:rPr>
                <w:b/>
                <w:sz w:val="30"/>
                <w:szCs w:val="30"/>
              </w:rPr>
              <w:t>–</w:t>
            </w:r>
            <w:r w:rsidRPr="00FE2F20">
              <w:rPr>
                <w:b/>
                <w:sz w:val="30"/>
                <w:szCs w:val="30"/>
              </w:rPr>
              <w:t xml:space="preserve"> Prerequisites</w:t>
            </w:r>
          </w:p>
        </w:tc>
      </w:tr>
      <w:tr w:rsidR="00B34951" w14:paraId="684993D0" w14:textId="77777777" w:rsidTr="00FE2F20">
        <w:tc>
          <w:tcPr>
            <w:tcW w:w="9016" w:type="dxa"/>
          </w:tcPr>
          <w:p w14:paraId="7ED4BAD9" w14:textId="77777777" w:rsidR="006A432A" w:rsidRDefault="00B34951" w:rsidP="00202988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6A432A">
              <w:rPr>
                <w:sz w:val="26"/>
                <w:szCs w:val="26"/>
              </w:rPr>
              <w:t xml:space="preserve">A method statement and risk assessment is </w:t>
            </w:r>
            <w:r w:rsidR="006A432A" w:rsidRPr="006A432A">
              <w:rPr>
                <w:sz w:val="26"/>
                <w:szCs w:val="26"/>
              </w:rPr>
              <w:t xml:space="preserve">required for all hot works, and </w:t>
            </w:r>
            <w:r w:rsidRPr="006A432A">
              <w:rPr>
                <w:sz w:val="26"/>
                <w:szCs w:val="26"/>
              </w:rPr>
              <w:t>must be requested b</w:t>
            </w:r>
            <w:r w:rsidR="006A432A" w:rsidRPr="006A432A">
              <w:rPr>
                <w:sz w:val="26"/>
                <w:szCs w:val="26"/>
              </w:rPr>
              <w:t>y the LIT Contractor Supervisor</w:t>
            </w:r>
            <w:r w:rsidR="006A432A">
              <w:rPr>
                <w:sz w:val="26"/>
                <w:szCs w:val="26"/>
              </w:rPr>
              <w:t>.</w:t>
            </w:r>
          </w:p>
          <w:p w14:paraId="1DFDBE68" w14:textId="77777777" w:rsidR="006A432A" w:rsidRPr="006A432A" w:rsidRDefault="006A432A" w:rsidP="00202988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6A432A">
              <w:rPr>
                <w:sz w:val="26"/>
                <w:szCs w:val="26"/>
              </w:rPr>
              <w:t xml:space="preserve">All work must be undertaken and supervised by competent persons. </w:t>
            </w:r>
          </w:p>
          <w:p w14:paraId="52EA3E6B" w14:textId="77777777" w:rsidR="006A432A" w:rsidRPr="006A432A" w:rsidRDefault="006A432A" w:rsidP="006A432A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Smoke detectors must be disabled or covered prior to work commencing. </w:t>
            </w:r>
          </w:p>
          <w:p w14:paraId="382B0875" w14:textId="77777777" w:rsidR="006A432A" w:rsidRPr="006A432A" w:rsidRDefault="00B34951" w:rsidP="006A432A">
            <w:pPr>
              <w:pStyle w:val="ListParagraph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 w:rsidRPr="00004B19">
              <w:rPr>
                <w:sz w:val="26"/>
                <w:szCs w:val="26"/>
              </w:rPr>
              <w:t xml:space="preserve">The work area must be inspected by the LIT Contractor Supervisor and the contractor prior to </w:t>
            </w:r>
            <w:r w:rsidR="006A432A">
              <w:rPr>
                <w:sz w:val="26"/>
                <w:szCs w:val="26"/>
              </w:rPr>
              <w:t>hot works being carried out</w:t>
            </w:r>
            <w:r w:rsidRPr="00004B19">
              <w:rPr>
                <w:sz w:val="26"/>
                <w:szCs w:val="26"/>
              </w:rPr>
              <w:t xml:space="preserve"> to </w:t>
            </w:r>
            <w:r w:rsidR="00004B19" w:rsidRPr="00004B19">
              <w:rPr>
                <w:sz w:val="26"/>
                <w:szCs w:val="26"/>
              </w:rPr>
              <w:t xml:space="preserve">identify any </w:t>
            </w:r>
            <w:r w:rsidRPr="00004B19">
              <w:rPr>
                <w:sz w:val="26"/>
                <w:szCs w:val="26"/>
              </w:rPr>
              <w:t>hazards inherent to the location (</w:t>
            </w:r>
            <w:r w:rsidR="006A432A">
              <w:rPr>
                <w:sz w:val="26"/>
                <w:szCs w:val="26"/>
              </w:rPr>
              <w:t>flammable gasses/substances, combustible material/surfaces etc.)</w:t>
            </w:r>
            <w:r w:rsidR="00813B9E">
              <w:rPr>
                <w:sz w:val="26"/>
                <w:szCs w:val="26"/>
              </w:rPr>
              <w:t xml:space="preserve">, and again once works are complete. </w:t>
            </w:r>
          </w:p>
        </w:tc>
      </w:tr>
    </w:tbl>
    <w:p w14:paraId="5DAB6C7B" w14:textId="77777777" w:rsidR="0061725E" w:rsidRPr="004F17E0" w:rsidRDefault="0061725E" w:rsidP="00B34951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34951" w14:paraId="7080DA96" w14:textId="77777777" w:rsidTr="008F2F8D">
        <w:tc>
          <w:tcPr>
            <w:tcW w:w="9016" w:type="dxa"/>
            <w:gridSpan w:val="4"/>
            <w:shd w:val="clear" w:color="auto" w:fill="BDD6EE" w:themeFill="accent1" w:themeFillTint="66"/>
          </w:tcPr>
          <w:p w14:paraId="1DABE730" w14:textId="77777777" w:rsidR="00B34951" w:rsidRPr="00521201" w:rsidRDefault="00B34951" w:rsidP="00521201">
            <w:pPr>
              <w:jc w:val="center"/>
              <w:rPr>
                <w:b/>
                <w:sz w:val="26"/>
                <w:szCs w:val="26"/>
              </w:rPr>
            </w:pPr>
            <w:r w:rsidRPr="00521201">
              <w:rPr>
                <w:b/>
                <w:sz w:val="30"/>
                <w:szCs w:val="30"/>
              </w:rPr>
              <w:t>S</w:t>
            </w:r>
            <w:r>
              <w:rPr>
                <w:b/>
                <w:sz w:val="30"/>
                <w:szCs w:val="30"/>
              </w:rPr>
              <w:t>ection 2</w:t>
            </w:r>
            <w:r w:rsidRPr="00521201">
              <w:rPr>
                <w:b/>
                <w:sz w:val="30"/>
                <w:szCs w:val="30"/>
              </w:rPr>
              <w:t xml:space="preserve"> - To</w:t>
            </w:r>
            <w:r>
              <w:rPr>
                <w:b/>
                <w:sz w:val="30"/>
                <w:szCs w:val="30"/>
              </w:rPr>
              <w:t xml:space="preserve"> be completed by LIT Contractor</w:t>
            </w:r>
            <w:r w:rsidRPr="00521201">
              <w:rPr>
                <w:b/>
                <w:sz w:val="30"/>
                <w:szCs w:val="30"/>
              </w:rPr>
              <w:t xml:space="preserve"> Supervisor:</w:t>
            </w:r>
          </w:p>
        </w:tc>
      </w:tr>
      <w:tr w:rsidR="00521201" w14:paraId="12BA1E23" w14:textId="77777777" w:rsidTr="008F2F8D">
        <w:tc>
          <w:tcPr>
            <w:tcW w:w="9016" w:type="dxa"/>
            <w:gridSpan w:val="4"/>
            <w:shd w:val="clear" w:color="auto" w:fill="FFF2CC" w:themeFill="accent4" w:themeFillTint="33"/>
          </w:tcPr>
          <w:p w14:paraId="4DF9EEB3" w14:textId="77777777" w:rsidR="00521201" w:rsidRPr="00521201" w:rsidRDefault="00521201" w:rsidP="00521201">
            <w:pPr>
              <w:jc w:val="center"/>
              <w:rPr>
                <w:b/>
                <w:sz w:val="26"/>
                <w:szCs w:val="26"/>
              </w:rPr>
            </w:pPr>
            <w:r w:rsidRPr="00521201">
              <w:rPr>
                <w:b/>
                <w:sz w:val="26"/>
                <w:szCs w:val="26"/>
              </w:rPr>
              <w:t>Personnel</w:t>
            </w:r>
          </w:p>
        </w:tc>
      </w:tr>
      <w:tr w:rsidR="0061725E" w14:paraId="42506E50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6B2785D2" w14:textId="77777777" w:rsidR="0061725E" w:rsidRPr="008F2F8D" w:rsidRDefault="00A8285A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Requestor</w:t>
            </w:r>
            <w:r w:rsidR="0061725E" w:rsidRPr="008F2F8D">
              <w:rPr>
                <w:b/>
                <w:sz w:val="26"/>
                <w:szCs w:val="26"/>
              </w:rPr>
              <w:t xml:space="preserve"> (LIT Contractor Supervisor):</w:t>
            </w:r>
          </w:p>
        </w:tc>
        <w:tc>
          <w:tcPr>
            <w:tcW w:w="4508" w:type="dxa"/>
            <w:gridSpan w:val="2"/>
          </w:tcPr>
          <w:p w14:paraId="02EB378F" w14:textId="77777777" w:rsidR="0061725E" w:rsidRDefault="0061725E" w:rsidP="0061725E">
            <w:pPr>
              <w:rPr>
                <w:sz w:val="26"/>
                <w:szCs w:val="26"/>
              </w:rPr>
            </w:pPr>
          </w:p>
        </w:tc>
      </w:tr>
      <w:tr w:rsidR="0061725E" w14:paraId="2B3D00E3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6432B572" w14:textId="77777777" w:rsidR="0061725E" w:rsidRPr="008F2F8D" w:rsidRDefault="006A432A" w:rsidP="0061725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Company carrying out hot works:</w:t>
            </w:r>
          </w:p>
        </w:tc>
        <w:tc>
          <w:tcPr>
            <w:tcW w:w="4508" w:type="dxa"/>
            <w:gridSpan w:val="2"/>
          </w:tcPr>
          <w:p w14:paraId="6A05A809" w14:textId="77777777" w:rsidR="0061725E" w:rsidRDefault="0061725E" w:rsidP="0061725E">
            <w:pPr>
              <w:rPr>
                <w:sz w:val="26"/>
                <w:szCs w:val="26"/>
              </w:rPr>
            </w:pPr>
          </w:p>
        </w:tc>
      </w:tr>
      <w:tr w:rsidR="0061725E" w14:paraId="4E7F0536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50BA03D0" w14:textId="77777777" w:rsidR="0061725E" w:rsidRPr="008F2F8D" w:rsidRDefault="009E1477" w:rsidP="0061725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Contractor personnel 1:</w:t>
            </w:r>
            <w:r w:rsidR="006A432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08" w:type="dxa"/>
            <w:gridSpan w:val="2"/>
          </w:tcPr>
          <w:p w14:paraId="5A39BBE3" w14:textId="77777777" w:rsidR="0061725E" w:rsidRDefault="0061725E" w:rsidP="0061725E">
            <w:pPr>
              <w:rPr>
                <w:sz w:val="26"/>
                <w:szCs w:val="26"/>
              </w:rPr>
            </w:pPr>
          </w:p>
        </w:tc>
      </w:tr>
      <w:tr w:rsidR="0061725E" w14:paraId="789DA440" w14:textId="77777777" w:rsidTr="008F2F8D">
        <w:tc>
          <w:tcPr>
            <w:tcW w:w="4508" w:type="dxa"/>
            <w:gridSpan w:val="2"/>
            <w:shd w:val="clear" w:color="auto" w:fill="FFF2CC" w:themeFill="accent4" w:themeFillTint="33"/>
          </w:tcPr>
          <w:p w14:paraId="7DC170B0" w14:textId="77777777" w:rsidR="0061725E" w:rsidRPr="008F2F8D" w:rsidRDefault="009E1477" w:rsidP="0061725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Contractor personnel 2</w:t>
            </w:r>
            <w:r w:rsidRPr="009E1477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4508" w:type="dxa"/>
            <w:gridSpan w:val="2"/>
          </w:tcPr>
          <w:p w14:paraId="41C8F396" w14:textId="77777777" w:rsidR="0061725E" w:rsidRDefault="0061725E" w:rsidP="0061725E">
            <w:pPr>
              <w:rPr>
                <w:sz w:val="26"/>
                <w:szCs w:val="26"/>
              </w:rPr>
            </w:pPr>
          </w:p>
        </w:tc>
      </w:tr>
      <w:tr w:rsidR="00521201" w14:paraId="1D2B207C" w14:textId="77777777" w:rsidTr="008F2F8D">
        <w:tc>
          <w:tcPr>
            <w:tcW w:w="9016" w:type="dxa"/>
            <w:gridSpan w:val="4"/>
            <w:shd w:val="clear" w:color="auto" w:fill="FFF2CC" w:themeFill="accent4" w:themeFillTint="33"/>
          </w:tcPr>
          <w:p w14:paraId="54395E17" w14:textId="77777777" w:rsidR="00521201" w:rsidRPr="00521201" w:rsidRDefault="00521201" w:rsidP="00521201">
            <w:pPr>
              <w:jc w:val="center"/>
              <w:rPr>
                <w:b/>
                <w:sz w:val="26"/>
                <w:szCs w:val="26"/>
              </w:rPr>
            </w:pPr>
            <w:r w:rsidRPr="00521201">
              <w:rPr>
                <w:b/>
                <w:sz w:val="26"/>
                <w:szCs w:val="26"/>
              </w:rPr>
              <w:t>Location</w:t>
            </w:r>
          </w:p>
        </w:tc>
      </w:tr>
      <w:tr w:rsidR="00521201" w14:paraId="4E92E1BC" w14:textId="77777777" w:rsidTr="008F2F8D">
        <w:tc>
          <w:tcPr>
            <w:tcW w:w="2254" w:type="dxa"/>
            <w:shd w:val="clear" w:color="auto" w:fill="FFF2CC" w:themeFill="accent4" w:themeFillTint="33"/>
          </w:tcPr>
          <w:p w14:paraId="232D1C7C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Campus:</w:t>
            </w:r>
          </w:p>
        </w:tc>
        <w:tc>
          <w:tcPr>
            <w:tcW w:w="2254" w:type="dxa"/>
          </w:tcPr>
          <w:p w14:paraId="72A3D3EC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2B4D09CB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Building:</w:t>
            </w:r>
          </w:p>
        </w:tc>
        <w:tc>
          <w:tcPr>
            <w:tcW w:w="2254" w:type="dxa"/>
          </w:tcPr>
          <w:p w14:paraId="0D0B940D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</w:tr>
      <w:tr w:rsidR="00521201" w14:paraId="26C5F651" w14:textId="77777777" w:rsidTr="008F2F8D">
        <w:tc>
          <w:tcPr>
            <w:tcW w:w="9016" w:type="dxa"/>
            <w:gridSpan w:val="4"/>
            <w:shd w:val="clear" w:color="auto" w:fill="FFF2CC" w:themeFill="accent4" w:themeFillTint="33"/>
          </w:tcPr>
          <w:p w14:paraId="708E8477" w14:textId="77777777" w:rsidR="00521201" w:rsidRPr="00FE2F20" w:rsidRDefault="00521201" w:rsidP="00521201">
            <w:pPr>
              <w:jc w:val="center"/>
              <w:rPr>
                <w:b/>
                <w:sz w:val="26"/>
                <w:szCs w:val="26"/>
              </w:rPr>
            </w:pPr>
            <w:r w:rsidRPr="00FE2F20">
              <w:rPr>
                <w:b/>
                <w:sz w:val="26"/>
                <w:szCs w:val="26"/>
              </w:rPr>
              <w:t>Time &amp; Duration</w:t>
            </w:r>
          </w:p>
        </w:tc>
      </w:tr>
      <w:tr w:rsidR="00521201" w14:paraId="6A7EEE6B" w14:textId="77777777" w:rsidTr="008F2F8D">
        <w:tc>
          <w:tcPr>
            <w:tcW w:w="2254" w:type="dxa"/>
            <w:shd w:val="clear" w:color="auto" w:fill="FFF2CC" w:themeFill="accent4" w:themeFillTint="33"/>
          </w:tcPr>
          <w:p w14:paraId="4C5A2F2B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Start Date:</w:t>
            </w:r>
          </w:p>
        </w:tc>
        <w:tc>
          <w:tcPr>
            <w:tcW w:w="2254" w:type="dxa"/>
          </w:tcPr>
          <w:p w14:paraId="0E27B00A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653D3BBE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End Date:</w:t>
            </w:r>
          </w:p>
        </w:tc>
        <w:tc>
          <w:tcPr>
            <w:tcW w:w="2254" w:type="dxa"/>
          </w:tcPr>
          <w:p w14:paraId="60061E4C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</w:tr>
      <w:tr w:rsidR="00521201" w14:paraId="2F828BAF" w14:textId="77777777" w:rsidTr="008F2F8D">
        <w:tc>
          <w:tcPr>
            <w:tcW w:w="2254" w:type="dxa"/>
            <w:shd w:val="clear" w:color="auto" w:fill="FFF2CC" w:themeFill="accent4" w:themeFillTint="33"/>
          </w:tcPr>
          <w:p w14:paraId="38BA3EC3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Start Time:</w:t>
            </w:r>
          </w:p>
        </w:tc>
        <w:tc>
          <w:tcPr>
            <w:tcW w:w="2254" w:type="dxa"/>
          </w:tcPr>
          <w:p w14:paraId="44EAFD9C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  <w:shd w:val="clear" w:color="auto" w:fill="FFF2CC" w:themeFill="accent4" w:themeFillTint="33"/>
          </w:tcPr>
          <w:p w14:paraId="3099CC65" w14:textId="77777777" w:rsidR="00521201" w:rsidRPr="008F2F8D" w:rsidRDefault="00521201" w:rsidP="0061725E">
            <w:pPr>
              <w:rPr>
                <w:b/>
                <w:sz w:val="26"/>
                <w:szCs w:val="26"/>
              </w:rPr>
            </w:pPr>
            <w:r w:rsidRPr="008F2F8D">
              <w:rPr>
                <w:b/>
                <w:sz w:val="26"/>
                <w:szCs w:val="26"/>
              </w:rPr>
              <w:t>End Time:</w:t>
            </w:r>
          </w:p>
        </w:tc>
        <w:tc>
          <w:tcPr>
            <w:tcW w:w="2254" w:type="dxa"/>
          </w:tcPr>
          <w:p w14:paraId="4B94D5A5" w14:textId="77777777" w:rsidR="00521201" w:rsidRDefault="00521201" w:rsidP="0061725E">
            <w:pPr>
              <w:rPr>
                <w:sz w:val="26"/>
                <w:szCs w:val="26"/>
              </w:rPr>
            </w:pPr>
          </w:p>
        </w:tc>
      </w:tr>
      <w:tr w:rsidR="00521201" w14:paraId="67BC245A" w14:textId="77777777" w:rsidTr="008F2F8D">
        <w:tc>
          <w:tcPr>
            <w:tcW w:w="9016" w:type="dxa"/>
            <w:gridSpan w:val="4"/>
            <w:shd w:val="clear" w:color="auto" w:fill="FFF2CC" w:themeFill="accent4" w:themeFillTint="33"/>
          </w:tcPr>
          <w:p w14:paraId="02700A3A" w14:textId="77777777" w:rsidR="004F17E0" w:rsidRPr="00521201" w:rsidRDefault="00521201" w:rsidP="004F17E0">
            <w:pPr>
              <w:jc w:val="center"/>
              <w:rPr>
                <w:b/>
                <w:sz w:val="26"/>
                <w:szCs w:val="26"/>
              </w:rPr>
            </w:pPr>
            <w:r w:rsidRPr="00521201">
              <w:rPr>
                <w:b/>
                <w:sz w:val="26"/>
                <w:szCs w:val="26"/>
              </w:rPr>
              <w:t>Task Details</w:t>
            </w:r>
          </w:p>
        </w:tc>
      </w:tr>
      <w:tr w:rsidR="00521201" w14:paraId="7AC82C2F" w14:textId="77777777" w:rsidTr="00D57231">
        <w:tc>
          <w:tcPr>
            <w:tcW w:w="9016" w:type="dxa"/>
            <w:gridSpan w:val="4"/>
          </w:tcPr>
          <w:p w14:paraId="7083A9DF" w14:textId="77777777" w:rsidR="00521201" w:rsidRDefault="004F17E0" w:rsidP="009167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Provide a brief description </w:t>
            </w:r>
            <w:r w:rsidR="006A432A">
              <w:rPr>
                <w:sz w:val="26"/>
                <w:szCs w:val="26"/>
              </w:rPr>
              <w:t xml:space="preserve">of the task involving hot works: </w:t>
            </w:r>
          </w:p>
          <w:p w14:paraId="3DEEC669" w14:textId="77777777" w:rsidR="004F17E0" w:rsidRDefault="004F17E0" w:rsidP="009167DE">
            <w:pPr>
              <w:rPr>
                <w:sz w:val="26"/>
                <w:szCs w:val="26"/>
              </w:rPr>
            </w:pPr>
          </w:p>
          <w:p w14:paraId="3656B9AB" w14:textId="77777777" w:rsidR="004F17E0" w:rsidRDefault="004F17E0" w:rsidP="009167DE">
            <w:pPr>
              <w:rPr>
                <w:sz w:val="26"/>
                <w:szCs w:val="26"/>
              </w:rPr>
            </w:pPr>
          </w:p>
          <w:p w14:paraId="45FB0818" w14:textId="77777777" w:rsidR="00521201" w:rsidRDefault="00521201" w:rsidP="00521201">
            <w:pPr>
              <w:tabs>
                <w:tab w:val="left" w:pos="837"/>
              </w:tabs>
              <w:rPr>
                <w:sz w:val="26"/>
                <w:szCs w:val="26"/>
              </w:rPr>
            </w:pPr>
          </w:p>
        </w:tc>
      </w:tr>
      <w:tr w:rsidR="00521201" w14:paraId="4CDEEEA1" w14:textId="77777777" w:rsidTr="00FE2F20">
        <w:tc>
          <w:tcPr>
            <w:tcW w:w="9016" w:type="dxa"/>
            <w:gridSpan w:val="4"/>
            <w:tcBorders>
              <w:bottom w:val="nil"/>
            </w:tcBorders>
          </w:tcPr>
          <w:p w14:paraId="17826A32" w14:textId="77777777" w:rsidR="00521201" w:rsidRPr="003660F1" w:rsidRDefault="00521201" w:rsidP="00521201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I understand and accept my responsibility as contractor supervisor that I must ensure the prerequisites in section 1, and the operator rules outlined in section 2 must be met and adhered to at all times.</w:t>
            </w:r>
          </w:p>
          <w:p w14:paraId="049F31CB" w14:textId="77777777" w:rsidR="003660F1" w:rsidRPr="003660F1" w:rsidRDefault="003660F1" w:rsidP="00521201">
            <w:pPr>
              <w:rPr>
                <w:b/>
                <w:sz w:val="26"/>
                <w:szCs w:val="26"/>
              </w:rPr>
            </w:pPr>
          </w:p>
        </w:tc>
      </w:tr>
      <w:tr w:rsidR="00521201" w14:paraId="794E1594" w14:textId="77777777" w:rsidTr="00FE2F20">
        <w:tc>
          <w:tcPr>
            <w:tcW w:w="2254" w:type="dxa"/>
            <w:tcBorders>
              <w:top w:val="nil"/>
              <w:right w:val="nil"/>
            </w:tcBorders>
          </w:tcPr>
          <w:p w14:paraId="0C3DE6A6" w14:textId="77777777" w:rsidR="00521201" w:rsidRPr="003660F1" w:rsidRDefault="00521201" w:rsidP="00521201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Signed: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53128261" w14:textId="77777777" w:rsidR="00521201" w:rsidRPr="003660F1" w:rsidRDefault="00521201" w:rsidP="00521201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3101716D" w14:textId="77777777" w:rsidR="00521201" w:rsidRPr="003660F1" w:rsidRDefault="00521201" w:rsidP="00521201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62486C05" w14:textId="77777777" w:rsidR="00521201" w:rsidRDefault="00521201" w:rsidP="00521201">
            <w:pPr>
              <w:rPr>
                <w:sz w:val="26"/>
                <w:szCs w:val="26"/>
              </w:rPr>
            </w:pPr>
          </w:p>
        </w:tc>
      </w:tr>
    </w:tbl>
    <w:p w14:paraId="4101652C" w14:textId="77777777" w:rsidR="00FE2F20" w:rsidRDefault="00FE2F20" w:rsidP="00004B19">
      <w:pPr>
        <w:rPr>
          <w:b/>
          <w:sz w:val="30"/>
          <w:szCs w:val="30"/>
        </w:rPr>
      </w:pPr>
    </w:p>
    <w:p w14:paraId="4B99056E" w14:textId="77777777" w:rsidR="00EA384C" w:rsidRDefault="00EA384C" w:rsidP="00004B19">
      <w:pPr>
        <w:rPr>
          <w:b/>
          <w:sz w:val="30"/>
          <w:szCs w:val="30"/>
        </w:rPr>
      </w:pPr>
    </w:p>
    <w:p w14:paraId="1299C43A" w14:textId="77777777" w:rsidR="00EA384C" w:rsidRDefault="00EA384C" w:rsidP="00004B19">
      <w:pPr>
        <w:rPr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34951" w14:paraId="0D0BEBE4" w14:textId="77777777" w:rsidTr="008F2F8D">
        <w:tc>
          <w:tcPr>
            <w:tcW w:w="9016" w:type="dxa"/>
            <w:gridSpan w:val="4"/>
            <w:shd w:val="clear" w:color="auto" w:fill="BDD6EE" w:themeFill="accent1" w:themeFillTint="66"/>
          </w:tcPr>
          <w:p w14:paraId="310CEFE8" w14:textId="77777777" w:rsidR="00B34951" w:rsidRPr="00FE2F20" w:rsidRDefault="00B34951" w:rsidP="009E1477">
            <w:pPr>
              <w:jc w:val="center"/>
              <w:rPr>
                <w:b/>
                <w:sz w:val="26"/>
                <w:szCs w:val="26"/>
              </w:rPr>
            </w:pPr>
            <w:r w:rsidRPr="00FE2F20">
              <w:rPr>
                <w:b/>
                <w:sz w:val="30"/>
                <w:szCs w:val="30"/>
              </w:rPr>
              <w:t>S</w:t>
            </w:r>
            <w:r>
              <w:rPr>
                <w:b/>
                <w:sz w:val="30"/>
                <w:szCs w:val="30"/>
              </w:rPr>
              <w:t>ection 3</w:t>
            </w:r>
            <w:r w:rsidRPr="00FE2F20">
              <w:rPr>
                <w:b/>
                <w:sz w:val="30"/>
                <w:szCs w:val="30"/>
              </w:rPr>
              <w:t xml:space="preserve"> </w:t>
            </w:r>
            <w:r w:rsidR="009E1477">
              <w:rPr>
                <w:b/>
                <w:sz w:val="30"/>
                <w:szCs w:val="30"/>
              </w:rPr>
              <w:t>–</w:t>
            </w:r>
            <w:r w:rsidRPr="00FE2F20">
              <w:rPr>
                <w:b/>
                <w:sz w:val="30"/>
                <w:szCs w:val="30"/>
              </w:rPr>
              <w:t xml:space="preserve"> </w:t>
            </w:r>
            <w:r w:rsidR="009E1477">
              <w:rPr>
                <w:b/>
                <w:sz w:val="30"/>
                <w:szCs w:val="30"/>
              </w:rPr>
              <w:t>Contractor Personnel</w:t>
            </w:r>
            <w:r w:rsidRPr="00FE2F20">
              <w:rPr>
                <w:b/>
                <w:sz w:val="30"/>
                <w:szCs w:val="30"/>
              </w:rPr>
              <w:t xml:space="preserve"> Rules</w:t>
            </w:r>
          </w:p>
        </w:tc>
      </w:tr>
      <w:tr w:rsidR="00FE2F20" w14:paraId="6ED0B5D5" w14:textId="77777777" w:rsidTr="00FE2F20">
        <w:tc>
          <w:tcPr>
            <w:tcW w:w="9016" w:type="dxa"/>
            <w:gridSpan w:val="4"/>
          </w:tcPr>
          <w:p w14:paraId="2CD12915" w14:textId="77777777" w:rsidR="00FE2F20" w:rsidRDefault="00EA384C" w:rsidP="00EA384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Contractors involved in hot works</w:t>
            </w:r>
            <w:r w:rsidR="00FE2F20" w:rsidRPr="00FE2F20">
              <w:rPr>
                <w:b/>
                <w:sz w:val="26"/>
                <w:szCs w:val="26"/>
              </w:rPr>
              <w:t xml:space="preserve"> must read </w:t>
            </w:r>
            <w:r w:rsidR="00004B19">
              <w:rPr>
                <w:b/>
                <w:sz w:val="26"/>
                <w:szCs w:val="26"/>
              </w:rPr>
              <w:t>the rules set out in this section</w:t>
            </w:r>
            <w:r w:rsidR="00FE2F20" w:rsidRPr="00FE2F20">
              <w:rPr>
                <w:b/>
                <w:sz w:val="26"/>
                <w:szCs w:val="26"/>
              </w:rPr>
              <w:t xml:space="preserve"> and sign</w:t>
            </w:r>
            <w:r w:rsidR="00004B19">
              <w:rPr>
                <w:b/>
                <w:sz w:val="26"/>
                <w:szCs w:val="26"/>
              </w:rPr>
              <w:t xml:space="preserve"> below,</w:t>
            </w:r>
            <w:r w:rsidR="00FE2F20" w:rsidRPr="00FE2F20">
              <w:rPr>
                <w:b/>
                <w:sz w:val="26"/>
                <w:szCs w:val="26"/>
              </w:rPr>
              <w:t xml:space="preserve"> indicating they understand these rules and agree to implement them in full.</w:t>
            </w:r>
          </w:p>
        </w:tc>
      </w:tr>
      <w:tr w:rsidR="00FE2F20" w14:paraId="76BE97EC" w14:textId="77777777" w:rsidTr="00FE2F20">
        <w:tc>
          <w:tcPr>
            <w:tcW w:w="9016" w:type="dxa"/>
            <w:gridSpan w:val="4"/>
          </w:tcPr>
          <w:p w14:paraId="7C9EDEB5" w14:textId="77777777" w:rsidR="000D1BAC" w:rsidRPr="000D1BAC" w:rsidRDefault="000D1BAC" w:rsidP="000D1BAC">
            <w:pPr>
              <w:rPr>
                <w:b/>
                <w:sz w:val="26"/>
                <w:szCs w:val="26"/>
              </w:rPr>
            </w:pPr>
            <w:r w:rsidRPr="000D1BAC">
              <w:rPr>
                <w:b/>
                <w:sz w:val="26"/>
                <w:szCs w:val="26"/>
              </w:rPr>
              <w:t xml:space="preserve">Personal Protective Equipment (PPE) required: </w:t>
            </w:r>
          </w:p>
          <w:p w14:paraId="440D0C48" w14:textId="77777777" w:rsidR="000D1BAC" w:rsidRPr="00D37A48" w:rsidRDefault="00D37A48" w:rsidP="000D1BAC">
            <w:pPr>
              <w:pStyle w:val="ListParagraph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Contractor must wear appropriate PPE for the task: h</w:t>
            </w:r>
            <w:r w:rsidR="00EA384C">
              <w:rPr>
                <w:sz w:val="26"/>
                <w:szCs w:val="26"/>
              </w:rPr>
              <w:t>igh vis jacket</w:t>
            </w:r>
            <w:r w:rsidR="000D1BAC" w:rsidRPr="000D1BAC">
              <w:rPr>
                <w:sz w:val="26"/>
                <w:szCs w:val="26"/>
              </w:rPr>
              <w:t>, safety fo</w:t>
            </w:r>
            <w:r w:rsidR="00813B9E">
              <w:rPr>
                <w:sz w:val="26"/>
                <w:szCs w:val="26"/>
              </w:rPr>
              <w:t>otwear, gloves, eye protection.</w:t>
            </w:r>
          </w:p>
          <w:p w14:paraId="72F0FE94" w14:textId="77777777" w:rsidR="000D1BAC" w:rsidRPr="000D1BAC" w:rsidRDefault="000D1BAC" w:rsidP="000D1BAC">
            <w:pPr>
              <w:rPr>
                <w:b/>
                <w:sz w:val="26"/>
                <w:szCs w:val="26"/>
              </w:rPr>
            </w:pPr>
            <w:r w:rsidRPr="000D1BAC">
              <w:rPr>
                <w:b/>
                <w:sz w:val="26"/>
                <w:szCs w:val="26"/>
              </w:rPr>
              <w:t xml:space="preserve">General Notes: </w:t>
            </w:r>
          </w:p>
          <w:p w14:paraId="079EA7AA" w14:textId="77777777" w:rsidR="000D1BAC" w:rsidRDefault="000D1BAC" w:rsidP="000D1BAC">
            <w:pPr>
              <w:pStyle w:val="ListParagraph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0D1BAC">
              <w:rPr>
                <w:sz w:val="26"/>
                <w:szCs w:val="26"/>
              </w:rPr>
              <w:t xml:space="preserve">Contact </w:t>
            </w:r>
            <w:r w:rsidR="00D37A48">
              <w:rPr>
                <w:sz w:val="26"/>
                <w:szCs w:val="26"/>
              </w:rPr>
              <w:t>Estates</w:t>
            </w:r>
            <w:r w:rsidRPr="000D1BAC">
              <w:rPr>
                <w:sz w:val="26"/>
                <w:szCs w:val="26"/>
              </w:rPr>
              <w:t xml:space="preserve"> before work commences to ensure smoke detectors have been disabled. </w:t>
            </w:r>
          </w:p>
          <w:p w14:paraId="08ACDF52" w14:textId="77777777" w:rsidR="000D1BAC" w:rsidRDefault="00D37A48" w:rsidP="000D1BAC">
            <w:pPr>
              <w:pStyle w:val="ListParagraph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Locate</w:t>
            </w:r>
            <w:r w:rsidR="000D1BAC" w:rsidRPr="000D1BAC">
              <w:rPr>
                <w:sz w:val="26"/>
                <w:szCs w:val="26"/>
              </w:rPr>
              <w:t xml:space="preserve"> the nearest break glass unit to raise the alarm in the event of a fire. </w:t>
            </w:r>
          </w:p>
          <w:p w14:paraId="21BAA841" w14:textId="77777777" w:rsidR="000D1BAC" w:rsidRDefault="000D1BAC" w:rsidP="000D1BAC">
            <w:pPr>
              <w:pStyle w:val="ListParagraph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0D1BAC">
              <w:rPr>
                <w:sz w:val="26"/>
                <w:szCs w:val="26"/>
              </w:rPr>
              <w:t>You must have this permit with you at all times during hot works.</w:t>
            </w:r>
          </w:p>
          <w:p w14:paraId="228B129D" w14:textId="77777777" w:rsidR="000D1BAC" w:rsidRPr="00D37A48" w:rsidRDefault="00EA384C" w:rsidP="000D1BAC">
            <w:pPr>
              <w:pStyle w:val="ListParagraph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EA384C">
              <w:rPr>
                <w:sz w:val="26"/>
                <w:szCs w:val="26"/>
              </w:rPr>
              <w:t xml:space="preserve">All accidents/incidents/dangerous occurrences/damage to property </w:t>
            </w:r>
            <w:r w:rsidR="00D37A48">
              <w:rPr>
                <w:sz w:val="26"/>
                <w:szCs w:val="26"/>
              </w:rPr>
              <w:t>must</w:t>
            </w:r>
            <w:r w:rsidRPr="00EA384C">
              <w:rPr>
                <w:sz w:val="26"/>
                <w:szCs w:val="26"/>
              </w:rPr>
              <w:t xml:space="preserve"> be reported to the LIT Health &amp; Safety Officer immediately.</w:t>
            </w:r>
          </w:p>
          <w:p w14:paraId="71CF2B8E" w14:textId="77777777" w:rsidR="000D1BAC" w:rsidRPr="000D1BAC" w:rsidRDefault="000D1BAC" w:rsidP="000D1BAC">
            <w:pPr>
              <w:rPr>
                <w:b/>
                <w:sz w:val="26"/>
                <w:szCs w:val="26"/>
              </w:rPr>
            </w:pPr>
            <w:r w:rsidRPr="000D1BAC">
              <w:rPr>
                <w:b/>
                <w:sz w:val="26"/>
                <w:szCs w:val="26"/>
              </w:rPr>
              <w:t xml:space="preserve">Equipment: </w:t>
            </w:r>
          </w:p>
          <w:p w14:paraId="71DDC409" w14:textId="77777777" w:rsidR="00813B9E" w:rsidRDefault="000D1BAC" w:rsidP="000D1BAC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0D1BAC">
              <w:rPr>
                <w:sz w:val="26"/>
                <w:szCs w:val="26"/>
              </w:rPr>
              <w:t xml:space="preserve">The equipment must be maintained, </w:t>
            </w:r>
            <w:r w:rsidR="00813B9E">
              <w:rPr>
                <w:sz w:val="26"/>
                <w:szCs w:val="26"/>
              </w:rPr>
              <w:t xml:space="preserve">conform with relevant standards, </w:t>
            </w:r>
            <w:r w:rsidRPr="000D1BAC">
              <w:rPr>
                <w:sz w:val="26"/>
                <w:szCs w:val="26"/>
              </w:rPr>
              <w:t>free from defects</w:t>
            </w:r>
            <w:r w:rsidR="00813B9E">
              <w:rPr>
                <w:sz w:val="26"/>
                <w:szCs w:val="26"/>
              </w:rPr>
              <w:t xml:space="preserve"> and visually inspected prior to work commencing.</w:t>
            </w:r>
          </w:p>
          <w:p w14:paraId="0BE5C369" w14:textId="77777777" w:rsidR="000D1BAC" w:rsidRPr="000D1BAC" w:rsidRDefault="000D1BAC" w:rsidP="000D1BAC">
            <w:pPr>
              <w:rPr>
                <w:b/>
                <w:sz w:val="26"/>
                <w:szCs w:val="26"/>
              </w:rPr>
            </w:pPr>
            <w:r w:rsidRPr="000D1BAC">
              <w:rPr>
                <w:b/>
                <w:sz w:val="26"/>
                <w:szCs w:val="26"/>
              </w:rPr>
              <w:t>Prior to Work commencing:</w:t>
            </w:r>
          </w:p>
          <w:p w14:paraId="14C78AD6" w14:textId="77777777" w:rsidR="000D1BAC" w:rsidRPr="000D1BAC" w:rsidRDefault="000D1BAC" w:rsidP="000D1BAC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0D1BAC">
              <w:rPr>
                <w:sz w:val="26"/>
                <w:szCs w:val="26"/>
              </w:rPr>
              <w:t xml:space="preserve">Turn off gas supply to room </w:t>
            </w:r>
            <w:r>
              <w:rPr>
                <w:sz w:val="26"/>
                <w:szCs w:val="26"/>
              </w:rPr>
              <w:t xml:space="preserve">using e-stops/isolation valves if applicable. </w:t>
            </w:r>
          </w:p>
          <w:p w14:paraId="13BF9A35" w14:textId="77777777" w:rsidR="000D1BAC" w:rsidRDefault="000D1BAC" w:rsidP="000D1BAC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0D1BAC">
              <w:rPr>
                <w:sz w:val="26"/>
                <w:szCs w:val="26"/>
              </w:rPr>
              <w:t>Remove all combustible material/equipment from the location</w:t>
            </w:r>
            <w:r w:rsidR="00D37A48">
              <w:rPr>
                <w:sz w:val="26"/>
                <w:szCs w:val="26"/>
              </w:rPr>
              <w:t xml:space="preserve">. </w:t>
            </w:r>
          </w:p>
          <w:p w14:paraId="6DDA7BC4" w14:textId="77777777" w:rsidR="00D37A48" w:rsidRDefault="000D1BAC" w:rsidP="000D1BAC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0D1BAC">
              <w:rPr>
                <w:sz w:val="26"/>
                <w:szCs w:val="26"/>
              </w:rPr>
              <w:t xml:space="preserve">Cordon off the </w:t>
            </w:r>
            <w:r w:rsidR="00D37A48">
              <w:rPr>
                <w:sz w:val="26"/>
                <w:szCs w:val="26"/>
              </w:rPr>
              <w:t xml:space="preserve">work </w:t>
            </w:r>
            <w:r w:rsidR="00813B9E">
              <w:rPr>
                <w:sz w:val="26"/>
                <w:szCs w:val="26"/>
              </w:rPr>
              <w:t xml:space="preserve">area </w:t>
            </w:r>
            <w:r w:rsidR="00D37A48">
              <w:rPr>
                <w:sz w:val="26"/>
                <w:szCs w:val="26"/>
              </w:rPr>
              <w:t>to protect passers-by fro</w:t>
            </w:r>
            <w:r w:rsidR="00813B9E">
              <w:rPr>
                <w:sz w:val="26"/>
                <w:szCs w:val="26"/>
              </w:rPr>
              <w:t>m sparks &amp;</w:t>
            </w:r>
            <w:r w:rsidR="00D37A48">
              <w:rPr>
                <w:sz w:val="26"/>
                <w:szCs w:val="26"/>
              </w:rPr>
              <w:t xml:space="preserve"> eye damage. </w:t>
            </w:r>
          </w:p>
          <w:p w14:paraId="38022718" w14:textId="77777777" w:rsidR="000D1BAC" w:rsidRPr="00D37A48" w:rsidRDefault="00D37A48" w:rsidP="000D1BAC">
            <w:pPr>
              <w:pStyle w:val="ListParagraph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Cover any combustible/</w:t>
            </w:r>
            <w:r w:rsidR="000D1BAC" w:rsidRPr="000D1BAC">
              <w:rPr>
                <w:sz w:val="26"/>
                <w:szCs w:val="26"/>
              </w:rPr>
              <w:t>flamm</w:t>
            </w:r>
            <w:r>
              <w:rPr>
                <w:sz w:val="26"/>
                <w:szCs w:val="26"/>
              </w:rPr>
              <w:t xml:space="preserve">able surfaces with fire blankets. </w:t>
            </w:r>
          </w:p>
          <w:p w14:paraId="0C8B6214" w14:textId="77777777" w:rsidR="000D1BAC" w:rsidRPr="000D1BAC" w:rsidRDefault="000D1BAC" w:rsidP="000D1BAC">
            <w:pPr>
              <w:rPr>
                <w:b/>
                <w:sz w:val="26"/>
                <w:szCs w:val="26"/>
              </w:rPr>
            </w:pPr>
            <w:r w:rsidRPr="000D1BAC">
              <w:rPr>
                <w:b/>
                <w:sz w:val="26"/>
                <w:szCs w:val="26"/>
              </w:rPr>
              <w:t xml:space="preserve">During Works: </w:t>
            </w:r>
          </w:p>
          <w:p w14:paraId="0121DBBE" w14:textId="77777777" w:rsidR="000D1BAC" w:rsidRPr="000D1BAC" w:rsidRDefault="000D1BAC" w:rsidP="000D1BAC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0D1BAC">
              <w:rPr>
                <w:sz w:val="26"/>
                <w:szCs w:val="26"/>
              </w:rPr>
              <w:t>If sparks are being generated, ensure they are well contained and do n</w:t>
            </w:r>
            <w:r>
              <w:rPr>
                <w:sz w:val="26"/>
                <w:szCs w:val="26"/>
              </w:rPr>
              <w:t xml:space="preserve">ot introduce a risk of fire </w:t>
            </w:r>
            <w:r w:rsidRPr="000D1BAC">
              <w:rPr>
                <w:sz w:val="26"/>
                <w:szCs w:val="26"/>
              </w:rPr>
              <w:t>occurring.</w:t>
            </w:r>
          </w:p>
          <w:p w14:paraId="54BB0735" w14:textId="77777777" w:rsidR="000D1BAC" w:rsidRDefault="000D1BAC" w:rsidP="000D1BAC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Have</w:t>
            </w:r>
            <w:r w:rsidRPr="000D1BAC">
              <w:rPr>
                <w:sz w:val="26"/>
                <w:szCs w:val="26"/>
              </w:rPr>
              <w:t xml:space="preserve"> an appropriate fire extinguisher </w:t>
            </w:r>
            <w:r w:rsidR="00813B9E">
              <w:rPr>
                <w:sz w:val="26"/>
                <w:szCs w:val="26"/>
              </w:rPr>
              <w:t>nearby to deal with outbreak of fire.</w:t>
            </w:r>
          </w:p>
          <w:p w14:paraId="24D7177F" w14:textId="77777777" w:rsidR="000D1BAC" w:rsidRPr="00D37A48" w:rsidRDefault="000D1BAC" w:rsidP="000D1BAC">
            <w:pPr>
              <w:pStyle w:val="ListParagraph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Examine </w:t>
            </w:r>
            <w:r w:rsidR="00813B9E">
              <w:rPr>
                <w:sz w:val="26"/>
                <w:szCs w:val="26"/>
              </w:rPr>
              <w:t>work area</w:t>
            </w:r>
            <w:r>
              <w:rPr>
                <w:sz w:val="26"/>
                <w:szCs w:val="26"/>
              </w:rPr>
              <w:t xml:space="preserve"> </w:t>
            </w:r>
            <w:r w:rsidR="00813B9E">
              <w:rPr>
                <w:sz w:val="26"/>
                <w:szCs w:val="26"/>
              </w:rPr>
              <w:t>periodically</w:t>
            </w:r>
            <w:r w:rsidRPr="000D1BAC">
              <w:rPr>
                <w:sz w:val="26"/>
                <w:szCs w:val="26"/>
              </w:rPr>
              <w:t xml:space="preserve"> to ensure there is no risk of fire occurring.</w:t>
            </w:r>
          </w:p>
          <w:p w14:paraId="1DAB72E4" w14:textId="77777777" w:rsidR="000D1BAC" w:rsidRPr="000D1BAC" w:rsidRDefault="000D1BAC" w:rsidP="000D1BAC">
            <w:pPr>
              <w:rPr>
                <w:b/>
                <w:sz w:val="26"/>
                <w:szCs w:val="26"/>
              </w:rPr>
            </w:pPr>
            <w:r w:rsidRPr="000D1BAC">
              <w:rPr>
                <w:b/>
                <w:sz w:val="26"/>
                <w:szCs w:val="26"/>
              </w:rPr>
              <w:t xml:space="preserve">Once work is Complete: </w:t>
            </w:r>
          </w:p>
          <w:p w14:paraId="60808708" w14:textId="77777777" w:rsidR="00813B9E" w:rsidRDefault="00813B9E" w:rsidP="00813B9E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813B9E">
              <w:rPr>
                <w:sz w:val="26"/>
                <w:szCs w:val="26"/>
              </w:rPr>
              <w:t>1-hour fire watch is required in to ensure fire does not start after personnel have left the work area.</w:t>
            </w:r>
          </w:p>
          <w:p w14:paraId="6226F1CD" w14:textId="77777777" w:rsidR="000D1BAC" w:rsidRPr="000D1BAC" w:rsidRDefault="000D1BAC" w:rsidP="000D1BAC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0D1BAC">
              <w:rPr>
                <w:sz w:val="26"/>
                <w:szCs w:val="26"/>
              </w:rPr>
              <w:t>Inspect the area to ensure there is no risk of fire.</w:t>
            </w:r>
          </w:p>
          <w:p w14:paraId="31D2B8E9" w14:textId="77777777" w:rsidR="000D1BAC" w:rsidRPr="000D1BAC" w:rsidRDefault="000D1BAC" w:rsidP="000D1BAC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0D1BAC">
              <w:rPr>
                <w:sz w:val="26"/>
                <w:szCs w:val="26"/>
              </w:rPr>
              <w:t xml:space="preserve">Ensure high standard of housekeeping. </w:t>
            </w:r>
          </w:p>
          <w:p w14:paraId="03B2380C" w14:textId="77777777" w:rsidR="000D1BAC" w:rsidRPr="00813B9E" w:rsidRDefault="000D1BAC" w:rsidP="00813B9E">
            <w:pPr>
              <w:pStyle w:val="ListParagraph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0D1BAC">
              <w:rPr>
                <w:sz w:val="26"/>
                <w:szCs w:val="26"/>
              </w:rPr>
              <w:t>Contact LIT Estates Responsible Person once work is complete.</w:t>
            </w:r>
          </w:p>
        </w:tc>
      </w:tr>
      <w:tr w:rsidR="00004B19" w14:paraId="4A913D1F" w14:textId="77777777" w:rsidTr="003660F1">
        <w:tc>
          <w:tcPr>
            <w:tcW w:w="9016" w:type="dxa"/>
            <w:gridSpan w:val="4"/>
            <w:tcBorders>
              <w:bottom w:val="nil"/>
            </w:tcBorders>
          </w:tcPr>
          <w:p w14:paraId="36D3B678" w14:textId="77777777" w:rsidR="00004B19" w:rsidRPr="003660F1" w:rsidRDefault="00004B19" w:rsidP="00004B19">
            <w:pPr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 xml:space="preserve">I understand and accept the rules set out above, and </w:t>
            </w:r>
            <w:r w:rsidR="003660F1" w:rsidRPr="003660F1">
              <w:rPr>
                <w:b/>
                <w:sz w:val="26"/>
                <w:szCs w:val="26"/>
              </w:rPr>
              <w:t xml:space="preserve">agree to implement them in full at all times. </w:t>
            </w:r>
          </w:p>
          <w:p w14:paraId="4DDBEF00" w14:textId="77777777" w:rsidR="003660F1" w:rsidRPr="003660F1" w:rsidRDefault="003660F1" w:rsidP="00004B19">
            <w:pPr>
              <w:rPr>
                <w:b/>
                <w:sz w:val="26"/>
                <w:szCs w:val="26"/>
              </w:rPr>
            </w:pPr>
          </w:p>
        </w:tc>
      </w:tr>
      <w:tr w:rsidR="00004B19" w14:paraId="17730597" w14:textId="77777777" w:rsidTr="003660F1">
        <w:tc>
          <w:tcPr>
            <w:tcW w:w="2254" w:type="dxa"/>
            <w:tcBorders>
              <w:top w:val="nil"/>
              <w:bottom w:val="nil"/>
              <w:right w:val="nil"/>
            </w:tcBorders>
            <w:vAlign w:val="center"/>
          </w:tcPr>
          <w:p w14:paraId="0415D689" w14:textId="77777777" w:rsidR="00004B19" w:rsidRDefault="00813B9E" w:rsidP="00813B9E">
            <w:pPr>
              <w:rPr>
                <w:b/>
                <w:sz w:val="26"/>
                <w:szCs w:val="26"/>
              </w:rPr>
            </w:pPr>
            <w:r w:rsidRPr="00813B9E">
              <w:rPr>
                <w:b/>
                <w:sz w:val="26"/>
                <w:szCs w:val="26"/>
              </w:rPr>
              <w:t>Contractor personnel 1:</w:t>
            </w:r>
          </w:p>
          <w:p w14:paraId="3461D779" w14:textId="77777777" w:rsidR="00813B9E" w:rsidRPr="003660F1" w:rsidRDefault="00813B9E" w:rsidP="00813B9E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D8B6" w14:textId="77777777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EC514" w14:textId="77777777" w:rsidR="00813B9E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0FB78278" w14:textId="77777777" w:rsidR="00004B19" w:rsidRPr="00004B19" w:rsidRDefault="00004B19" w:rsidP="00004B19">
            <w:pPr>
              <w:rPr>
                <w:sz w:val="26"/>
                <w:szCs w:val="26"/>
              </w:rPr>
            </w:pPr>
          </w:p>
        </w:tc>
      </w:tr>
      <w:tr w:rsidR="00004B19" w14:paraId="714B344C" w14:textId="77777777" w:rsidTr="003660F1">
        <w:tc>
          <w:tcPr>
            <w:tcW w:w="2254" w:type="dxa"/>
            <w:tcBorders>
              <w:top w:val="nil"/>
              <w:right w:val="nil"/>
            </w:tcBorders>
            <w:vAlign w:val="center"/>
          </w:tcPr>
          <w:p w14:paraId="49C0A8F2" w14:textId="77777777" w:rsidR="00004B19" w:rsidRPr="003660F1" w:rsidRDefault="00813B9E" w:rsidP="00813B9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Contractor personnel 2</w:t>
            </w:r>
            <w:r w:rsidRPr="00813B9E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14:paraId="1FC39945" w14:textId="77777777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  <w:vAlign w:val="center"/>
          </w:tcPr>
          <w:p w14:paraId="006817C5" w14:textId="77777777" w:rsidR="00004B19" w:rsidRPr="003660F1" w:rsidRDefault="00004B19" w:rsidP="003660F1">
            <w:pPr>
              <w:spacing w:line="480" w:lineRule="auto"/>
              <w:rPr>
                <w:b/>
                <w:sz w:val="26"/>
                <w:szCs w:val="26"/>
              </w:rPr>
            </w:pPr>
            <w:r w:rsidRPr="003660F1"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0562CB0E" w14:textId="77777777" w:rsidR="00004B19" w:rsidRPr="00004B19" w:rsidRDefault="00004B19" w:rsidP="00004B19">
            <w:pPr>
              <w:rPr>
                <w:sz w:val="26"/>
                <w:szCs w:val="26"/>
              </w:rPr>
            </w:pPr>
          </w:p>
        </w:tc>
      </w:tr>
    </w:tbl>
    <w:p w14:paraId="34CE0A41" w14:textId="77777777" w:rsidR="00813B9E" w:rsidRDefault="00813B9E" w:rsidP="00004B19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3022" w:rsidRPr="00743022" w14:paraId="36B3C870" w14:textId="77777777" w:rsidTr="008F2F8D">
        <w:tc>
          <w:tcPr>
            <w:tcW w:w="9016" w:type="dxa"/>
            <w:gridSpan w:val="4"/>
            <w:shd w:val="clear" w:color="auto" w:fill="BDD6EE" w:themeFill="accent1" w:themeFillTint="66"/>
          </w:tcPr>
          <w:p w14:paraId="0930A47B" w14:textId="77777777" w:rsidR="00743022" w:rsidRPr="00743022" w:rsidRDefault="00743022" w:rsidP="00743022">
            <w:pPr>
              <w:jc w:val="center"/>
              <w:rPr>
                <w:b/>
                <w:sz w:val="30"/>
                <w:szCs w:val="30"/>
              </w:rPr>
            </w:pPr>
            <w:r w:rsidRPr="00743022">
              <w:rPr>
                <w:b/>
                <w:sz w:val="30"/>
                <w:szCs w:val="30"/>
              </w:rPr>
              <w:t>Section 4 – Authorisation</w:t>
            </w:r>
          </w:p>
        </w:tc>
      </w:tr>
      <w:tr w:rsidR="00743022" w:rsidRPr="00743022" w14:paraId="5206F449" w14:textId="77777777" w:rsidTr="00743022">
        <w:tc>
          <w:tcPr>
            <w:tcW w:w="9016" w:type="dxa"/>
            <w:gridSpan w:val="4"/>
            <w:tcBorders>
              <w:bottom w:val="nil"/>
            </w:tcBorders>
          </w:tcPr>
          <w:p w14:paraId="1E9789C0" w14:textId="77777777" w:rsidR="00743022" w:rsidRPr="00813B9E" w:rsidRDefault="00743022" w:rsidP="00004B19">
            <w:pPr>
              <w:rPr>
                <w:b/>
                <w:sz w:val="26"/>
                <w:szCs w:val="26"/>
              </w:rPr>
            </w:pPr>
            <w:r w:rsidRPr="00813B9E">
              <w:rPr>
                <w:b/>
                <w:sz w:val="26"/>
                <w:szCs w:val="26"/>
              </w:rPr>
              <w:t>Authorisation will only be granted once sections 2 and 3 have been filled out b</w:t>
            </w:r>
            <w:r w:rsidR="009E1477" w:rsidRPr="00813B9E">
              <w:rPr>
                <w:b/>
                <w:sz w:val="26"/>
                <w:szCs w:val="26"/>
              </w:rPr>
              <w:t>y the LIT Contractor Supervisor and the contractor personnel</w:t>
            </w:r>
            <w:r w:rsidRPr="00813B9E">
              <w:rPr>
                <w:b/>
                <w:sz w:val="26"/>
                <w:szCs w:val="26"/>
              </w:rPr>
              <w:t>. Authorisation can only be given by the Estates Manager and the Health &amp; Safety Officer.</w:t>
            </w:r>
          </w:p>
          <w:p w14:paraId="62EBF3C5" w14:textId="77777777" w:rsidR="00743022" w:rsidRPr="00743022" w:rsidRDefault="00743022" w:rsidP="00004B19">
            <w:pPr>
              <w:rPr>
                <w:b/>
                <w:sz w:val="26"/>
                <w:szCs w:val="26"/>
              </w:rPr>
            </w:pPr>
          </w:p>
        </w:tc>
      </w:tr>
      <w:tr w:rsidR="00743022" w:rsidRPr="00743022" w14:paraId="413AF290" w14:textId="77777777" w:rsidTr="00C15830"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28F8C2C6" w14:textId="77777777" w:rsidR="00743022" w:rsidRPr="00743022" w:rsidRDefault="00743022" w:rsidP="00004B19">
            <w:pPr>
              <w:rPr>
                <w:b/>
                <w:sz w:val="26"/>
                <w:szCs w:val="26"/>
              </w:rPr>
            </w:pPr>
            <w:r w:rsidRPr="00743022">
              <w:rPr>
                <w:b/>
                <w:sz w:val="26"/>
                <w:szCs w:val="26"/>
              </w:rPr>
              <w:t>Authorised by: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D98A12B" w14:textId="77777777" w:rsidR="00743022" w:rsidRPr="00743022" w:rsidRDefault="00743022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3BAE554E" w14:textId="77777777" w:rsidR="00743022" w:rsidRPr="00743022" w:rsidRDefault="00743022" w:rsidP="00004B19">
            <w:pPr>
              <w:rPr>
                <w:b/>
                <w:sz w:val="26"/>
                <w:szCs w:val="26"/>
              </w:rPr>
            </w:pPr>
            <w:r w:rsidRPr="00743022"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2946DB82" w14:textId="77777777" w:rsidR="00743022" w:rsidRPr="00743022" w:rsidRDefault="00743022" w:rsidP="00004B19">
            <w:pPr>
              <w:rPr>
                <w:sz w:val="26"/>
                <w:szCs w:val="26"/>
              </w:rPr>
            </w:pPr>
          </w:p>
        </w:tc>
      </w:tr>
      <w:tr w:rsidR="00C15830" w:rsidRPr="00743022" w14:paraId="0A849FD5" w14:textId="77777777" w:rsidTr="00743022">
        <w:tc>
          <w:tcPr>
            <w:tcW w:w="2254" w:type="dxa"/>
            <w:tcBorders>
              <w:top w:val="nil"/>
              <w:right w:val="nil"/>
            </w:tcBorders>
          </w:tcPr>
          <w:p w14:paraId="5997CC1D" w14:textId="77777777" w:rsidR="00C15830" w:rsidRDefault="00C15830" w:rsidP="00004B19">
            <w:pPr>
              <w:rPr>
                <w:b/>
                <w:sz w:val="26"/>
                <w:szCs w:val="26"/>
              </w:rPr>
            </w:pPr>
          </w:p>
          <w:p w14:paraId="6AAAFE7E" w14:textId="77777777" w:rsidR="00C15830" w:rsidRPr="00743022" w:rsidRDefault="00C15830" w:rsidP="00004B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Position: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110FFD37" w14:textId="77777777" w:rsidR="00C15830" w:rsidRPr="00743022" w:rsidRDefault="00C15830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6B699379" w14:textId="77777777" w:rsidR="00C15830" w:rsidRPr="00743022" w:rsidRDefault="00C15830" w:rsidP="00004B19">
            <w:pPr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3FE9F23F" w14:textId="77777777" w:rsidR="00C15830" w:rsidRPr="00743022" w:rsidRDefault="00C15830" w:rsidP="00004B19">
            <w:pPr>
              <w:rPr>
                <w:sz w:val="26"/>
                <w:szCs w:val="26"/>
              </w:rPr>
            </w:pPr>
          </w:p>
        </w:tc>
      </w:tr>
    </w:tbl>
    <w:p w14:paraId="1F72F646" w14:textId="77777777" w:rsidR="00743022" w:rsidRPr="00743022" w:rsidRDefault="00743022" w:rsidP="00004B19">
      <w:pPr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3022" w:rsidRPr="00743022" w14:paraId="219F41DD" w14:textId="77777777" w:rsidTr="008F2F8D">
        <w:tc>
          <w:tcPr>
            <w:tcW w:w="9016" w:type="dxa"/>
            <w:gridSpan w:val="4"/>
            <w:shd w:val="clear" w:color="auto" w:fill="BDD6EE" w:themeFill="accent1" w:themeFillTint="66"/>
          </w:tcPr>
          <w:p w14:paraId="76FEEEA4" w14:textId="77777777" w:rsidR="00743022" w:rsidRPr="00743022" w:rsidRDefault="00743022" w:rsidP="007B228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Section 5 – Hand Back</w:t>
            </w:r>
          </w:p>
        </w:tc>
      </w:tr>
      <w:tr w:rsidR="00743022" w:rsidRPr="00743022" w14:paraId="6D559530" w14:textId="77777777" w:rsidTr="007B228A">
        <w:tc>
          <w:tcPr>
            <w:tcW w:w="9016" w:type="dxa"/>
            <w:gridSpan w:val="4"/>
            <w:tcBorders>
              <w:bottom w:val="nil"/>
            </w:tcBorders>
          </w:tcPr>
          <w:p w14:paraId="11E758C6" w14:textId="77777777" w:rsidR="00C15830" w:rsidRDefault="00743022" w:rsidP="007B228A">
            <w:pPr>
              <w:rPr>
                <w:b/>
                <w:sz w:val="26"/>
                <w:szCs w:val="26"/>
              </w:rPr>
            </w:pPr>
            <w:r w:rsidRPr="00813B9E">
              <w:rPr>
                <w:b/>
                <w:sz w:val="26"/>
                <w:szCs w:val="26"/>
              </w:rPr>
              <w:t xml:space="preserve">The LIT Contractor Supervisor and the </w:t>
            </w:r>
            <w:r w:rsidR="009E1477" w:rsidRPr="00813B9E">
              <w:rPr>
                <w:b/>
                <w:sz w:val="26"/>
                <w:szCs w:val="26"/>
              </w:rPr>
              <w:t>Contractor Personnel</w:t>
            </w:r>
            <w:r w:rsidRPr="00813B9E">
              <w:rPr>
                <w:b/>
                <w:sz w:val="26"/>
                <w:szCs w:val="26"/>
              </w:rPr>
              <w:t xml:space="preserve"> </w:t>
            </w:r>
            <w:r w:rsidR="00C15830" w:rsidRPr="00813B9E">
              <w:rPr>
                <w:b/>
                <w:sz w:val="26"/>
                <w:szCs w:val="26"/>
              </w:rPr>
              <w:t>must sign below, indicating:</w:t>
            </w:r>
          </w:p>
          <w:p w14:paraId="08CE6F91" w14:textId="77777777" w:rsidR="00813B9E" w:rsidRPr="00813B9E" w:rsidRDefault="00813B9E" w:rsidP="007B228A">
            <w:pPr>
              <w:rPr>
                <w:b/>
                <w:sz w:val="26"/>
                <w:szCs w:val="26"/>
              </w:rPr>
            </w:pPr>
          </w:p>
          <w:p w14:paraId="21087E4C" w14:textId="77777777" w:rsidR="00C15830" w:rsidRPr="00C15830" w:rsidRDefault="00C15830" w:rsidP="00C1583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>The work is complete to a satisfactory level</w:t>
            </w:r>
            <w:r w:rsidR="009E1477">
              <w:rPr>
                <w:sz w:val="26"/>
                <w:szCs w:val="26"/>
              </w:rPr>
              <w:t xml:space="preserve">. </w:t>
            </w:r>
          </w:p>
          <w:p w14:paraId="4F7804C4" w14:textId="77777777" w:rsidR="00C15830" w:rsidRPr="00C15830" w:rsidRDefault="00C15830" w:rsidP="00C1583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 w:rsidRPr="00C15830">
              <w:rPr>
                <w:sz w:val="26"/>
                <w:szCs w:val="26"/>
              </w:rPr>
              <w:t>The work area has been made safe</w:t>
            </w:r>
            <w:r w:rsidR="009E1477">
              <w:rPr>
                <w:sz w:val="26"/>
                <w:szCs w:val="26"/>
              </w:rPr>
              <w:t xml:space="preserve">. </w:t>
            </w:r>
          </w:p>
          <w:p w14:paraId="240ED35F" w14:textId="77777777" w:rsidR="00C15830" w:rsidRPr="00C15830" w:rsidRDefault="009E1477" w:rsidP="00C15830">
            <w:pPr>
              <w:pStyle w:val="ListParagraph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1-hour fire watch has been observed. </w:t>
            </w:r>
          </w:p>
          <w:p w14:paraId="61CDCEAD" w14:textId="77777777" w:rsidR="00743022" w:rsidRPr="009E1477" w:rsidRDefault="00743022" w:rsidP="009E1477">
            <w:pPr>
              <w:ind w:left="360"/>
              <w:rPr>
                <w:b/>
                <w:sz w:val="26"/>
                <w:szCs w:val="26"/>
              </w:rPr>
            </w:pPr>
          </w:p>
        </w:tc>
      </w:tr>
      <w:tr w:rsidR="00743022" w:rsidRPr="00743022" w14:paraId="556757D3" w14:textId="77777777" w:rsidTr="00743022">
        <w:tc>
          <w:tcPr>
            <w:tcW w:w="2254" w:type="dxa"/>
            <w:tcBorders>
              <w:top w:val="nil"/>
              <w:bottom w:val="nil"/>
              <w:right w:val="nil"/>
            </w:tcBorders>
          </w:tcPr>
          <w:p w14:paraId="5ADF2031" w14:textId="77777777" w:rsidR="00743022" w:rsidRPr="00743022" w:rsidRDefault="00C15830" w:rsidP="00C1583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LIT Contractor Supervisor</w:t>
            </w:r>
            <w:r w:rsidR="00743022" w:rsidRPr="0074302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743022" w:rsidRPr="00743022" w:rsidRDefault="00743022" w:rsidP="00C1583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31AB5C5" w14:textId="77777777" w:rsidR="00743022" w:rsidRDefault="00743022" w:rsidP="00C15830">
            <w:pPr>
              <w:spacing w:line="360" w:lineRule="auto"/>
              <w:rPr>
                <w:b/>
                <w:sz w:val="26"/>
                <w:szCs w:val="26"/>
              </w:rPr>
            </w:pPr>
            <w:r w:rsidRPr="00743022">
              <w:rPr>
                <w:b/>
                <w:sz w:val="26"/>
                <w:szCs w:val="26"/>
              </w:rPr>
              <w:t>Date:</w:t>
            </w:r>
          </w:p>
          <w:p w14:paraId="23DE523C" w14:textId="77777777" w:rsidR="00C15830" w:rsidRPr="00743022" w:rsidRDefault="00C15830" w:rsidP="00C1583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</w:tcBorders>
          </w:tcPr>
          <w:p w14:paraId="52E56223" w14:textId="77777777" w:rsidR="00743022" w:rsidRPr="00743022" w:rsidRDefault="00743022" w:rsidP="007B228A">
            <w:pPr>
              <w:rPr>
                <w:sz w:val="26"/>
                <w:szCs w:val="26"/>
              </w:rPr>
            </w:pPr>
          </w:p>
        </w:tc>
      </w:tr>
      <w:tr w:rsidR="00743022" w:rsidRPr="00743022" w14:paraId="60815414" w14:textId="77777777" w:rsidTr="007B228A">
        <w:tc>
          <w:tcPr>
            <w:tcW w:w="2254" w:type="dxa"/>
            <w:tcBorders>
              <w:top w:val="nil"/>
              <w:right w:val="nil"/>
            </w:tcBorders>
          </w:tcPr>
          <w:p w14:paraId="1BC4F3E1" w14:textId="77777777" w:rsidR="00743022" w:rsidRPr="00743022" w:rsidRDefault="009E1477" w:rsidP="009E147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Contractor Personnel</w:t>
            </w:r>
            <w:r w:rsidR="00C15830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07547A01" w14:textId="77777777" w:rsidR="00743022" w:rsidRPr="00743022" w:rsidRDefault="00743022" w:rsidP="00C15830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nil"/>
              <w:left w:val="nil"/>
              <w:right w:val="nil"/>
            </w:tcBorders>
          </w:tcPr>
          <w:p w14:paraId="01B7944B" w14:textId="77777777" w:rsidR="00743022" w:rsidRPr="00743022" w:rsidRDefault="00C15830" w:rsidP="00C15830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Date:</w:t>
            </w:r>
          </w:p>
        </w:tc>
        <w:tc>
          <w:tcPr>
            <w:tcW w:w="2254" w:type="dxa"/>
            <w:tcBorders>
              <w:top w:val="nil"/>
              <w:left w:val="nil"/>
            </w:tcBorders>
          </w:tcPr>
          <w:p w14:paraId="5043CB0F" w14:textId="77777777" w:rsidR="00743022" w:rsidRPr="00743022" w:rsidRDefault="00743022" w:rsidP="007B228A">
            <w:pPr>
              <w:rPr>
                <w:sz w:val="26"/>
                <w:szCs w:val="26"/>
              </w:rPr>
            </w:pPr>
          </w:p>
        </w:tc>
      </w:tr>
    </w:tbl>
    <w:p w14:paraId="07459315" w14:textId="77777777" w:rsidR="00743022" w:rsidRDefault="00743022">
      <w:pPr>
        <w:rPr>
          <w:sz w:val="26"/>
          <w:szCs w:val="26"/>
        </w:rPr>
      </w:pPr>
    </w:p>
    <w:p w14:paraId="6537F28F" w14:textId="77777777" w:rsidR="00743022" w:rsidRPr="00743022" w:rsidRDefault="00743022">
      <w:pPr>
        <w:rPr>
          <w:sz w:val="26"/>
          <w:szCs w:val="26"/>
        </w:rPr>
      </w:pPr>
    </w:p>
    <w:p w14:paraId="6DFB9E20" w14:textId="77777777" w:rsidR="00EA4E0F" w:rsidRPr="0061725E" w:rsidRDefault="00EA4E0F">
      <w:pPr>
        <w:rPr>
          <w:sz w:val="26"/>
          <w:szCs w:val="26"/>
        </w:rPr>
      </w:pPr>
    </w:p>
    <w:sectPr w:rsidR="00EA4E0F" w:rsidRPr="006172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F9E56" w14:textId="77777777" w:rsidR="00C15830" w:rsidRDefault="00C15830" w:rsidP="00C15830">
      <w:pPr>
        <w:spacing w:after="0" w:line="240" w:lineRule="auto"/>
      </w:pPr>
      <w:r>
        <w:separator/>
      </w:r>
    </w:p>
  </w:endnote>
  <w:endnote w:type="continuationSeparator" w:id="0">
    <w:p w14:paraId="44E871BC" w14:textId="77777777" w:rsidR="00C15830" w:rsidRDefault="00C15830" w:rsidP="00C1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C116F" w14:textId="77777777" w:rsidR="000E3956" w:rsidRDefault="000E3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667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C15830" w:rsidRDefault="00C158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B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7805D2" w14:textId="77777777" w:rsidR="00C15830" w:rsidRDefault="00C15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C47B" w14:textId="77777777" w:rsidR="000E3956" w:rsidRDefault="000E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A5D23" w14:textId="77777777" w:rsidR="00C15830" w:rsidRDefault="00C15830" w:rsidP="00C15830">
      <w:pPr>
        <w:spacing w:after="0" w:line="240" w:lineRule="auto"/>
      </w:pPr>
      <w:r>
        <w:separator/>
      </w:r>
    </w:p>
  </w:footnote>
  <w:footnote w:type="continuationSeparator" w:id="0">
    <w:p w14:paraId="738610EB" w14:textId="77777777" w:rsidR="00C15830" w:rsidRDefault="00C15830" w:rsidP="00C1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F4818" w14:textId="77777777" w:rsidR="000E3956" w:rsidRDefault="000E3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AF002" w14:textId="77777777" w:rsidR="00C15830" w:rsidRDefault="00C15830">
    <w:pPr>
      <w:pStyle w:val="Header"/>
    </w:pPr>
    <w:r>
      <w:t xml:space="preserve">LIT </w:t>
    </w:r>
    <w:r w:rsidR="006A432A">
      <w:t>Hot Works</w:t>
    </w:r>
    <w:r>
      <w:t xml:space="preserve"> Permit Ver.1.0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8E682" w14:textId="77777777" w:rsidR="000E3956" w:rsidRDefault="000E3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72E"/>
    <w:multiLevelType w:val="hybridMultilevel"/>
    <w:tmpl w:val="556CA2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D7D"/>
    <w:multiLevelType w:val="hybridMultilevel"/>
    <w:tmpl w:val="FE546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4CC8"/>
    <w:multiLevelType w:val="hybridMultilevel"/>
    <w:tmpl w:val="CB006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C4D06"/>
    <w:multiLevelType w:val="hybridMultilevel"/>
    <w:tmpl w:val="E46EFAAA"/>
    <w:lvl w:ilvl="0" w:tplc="8BA26D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05164"/>
    <w:multiLevelType w:val="hybridMultilevel"/>
    <w:tmpl w:val="0FB863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3DB"/>
    <w:multiLevelType w:val="hybridMultilevel"/>
    <w:tmpl w:val="36722A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57301"/>
    <w:multiLevelType w:val="hybridMultilevel"/>
    <w:tmpl w:val="FA925A7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3431C"/>
    <w:multiLevelType w:val="hybridMultilevel"/>
    <w:tmpl w:val="758A95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D61FF"/>
    <w:multiLevelType w:val="hybridMultilevel"/>
    <w:tmpl w:val="72F483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C286E"/>
    <w:multiLevelType w:val="hybridMultilevel"/>
    <w:tmpl w:val="871601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DC8"/>
    <w:multiLevelType w:val="hybridMultilevel"/>
    <w:tmpl w:val="32B0F2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F28BE"/>
    <w:multiLevelType w:val="hybridMultilevel"/>
    <w:tmpl w:val="8FD207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D7890"/>
    <w:multiLevelType w:val="hybridMultilevel"/>
    <w:tmpl w:val="E9EA71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359DC"/>
    <w:multiLevelType w:val="hybridMultilevel"/>
    <w:tmpl w:val="2D464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348F6"/>
    <w:multiLevelType w:val="hybridMultilevel"/>
    <w:tmpl w:val="B642B5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3529C"/>
    <w:multiLevelType w:val="hybridMultilevel"/>
    <w:tmpl w:val="C770B7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85F78"/>
    <w:multiLevelType w:val="hybridMultilevel"/>
    <w:tmpl w:val="A9A22F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11"/>
  </w:num>
  <w:num w:numId="14">
    <w:abstractNumId w:val="15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ED"/>
    <w:rsid w:val="00004B19"/>
    <w:rsid w:val="0003775F"/>
    <w:rsid w:val="000D1BAC"/>
    <w:rsid w:val="000E3956"/>
    <w:rsid w:val="00210612"/>
    <w:rsid w:val="002167C1"/>
    <w:rsid w:val="002B14DF"/>
    <w:rsid w:val="003660F1"/>
    <w:rsid w:val="004555ED"/>
    <w:rsid w:val="004A520B"/>
    <w:rsid w:val="004B5BF2"/>
    <w:rsid w:val="004F17E0"/>
    <w:rsid w:val="00521201"/>
    <w:rsid w:val="0061725E"/>
    <w:rsid w:val="006A432A"/>
    <w:rsid w:val="00743022"/>
    <w:rsid w:val="00813B9E"/>
    <w:rsid w:val="008F2F8D"/>
    <w:rsid w:val="009167DE"/>
    <w:rsid w:val="009E1477"/>
    <w:rsid w:val="00A8285A"/>
    <w:rsid w:val="00AE0F80"/>
    <w:rsid w:val="00B34951"/>
    <w:rsid w:val="00C15830"/>
    <w:rsid w:val="00CE6C08"/>
    <w:rsid w:val="00D37A48"/>
    <w:rsid w:val="00E60F3E"/>
    <w:rsid w:val="00EA384C"/>
    <w:rsid w:val="00EA4E0F"/>
    <w:rsid w:val="00FE2F20"/>
    <w:rsid w:val="25252D90"/>
    <w:rsid w:val="3C159AF7"/>
    <w:rsid w:val="3F91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8371A"/>
  <w15:chartTrackingRefBased/>
  <w15:docId w15:val="{C591300E-E1B2-4C4D-87E3-B4B8B7D8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7C1"/>
    <w:pPr>
      <w:ind w:left="720"/>
      <w:contextualSpacing/>
    </w:pPr>
  </w:style>
  <w:style w:type="table" w:styleId="TableGrid">
    <w:name w:val="Table Grid"/>
    <w:basedOn w:val="TableNormal"/>
    <w:uiPriority w:val="39"/>
    <w:rsid w:val="0061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04B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1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30"/>
  </w:style>
  <w:style w:type="paragraph" w:styleId="Footer">
    <w:name w:val="footer"/>
    <w:basedOn w:val="Normal"/>
    <w:link w:val="FooterChar"/>
    <w:uiPriority w:val="99"/>
    <w:unhideWhenUsed/>
    <w:rsid w:val="00C15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203c8-65e1-4c7a-9636-f2a7b963a12f"/>
    <lcf76f155ced4ddcb4097134ff3c332f xmlns="2836385f-d012-42df-a631-44e9e72a3c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DBC73C0D3843A47449C1A5F55CFD" ma:contentTypeVersion="5" ma:contentTypeDescription="Create a new document." ma:contentTypeScope="" ma:versionID="e862a6d9f9ce835f5daa45f6a63b4d1d">
  <xsd:schema xmlns:xsd="http://www.w3.org/2001/XMLSchema" xmlns:xs="http://www.w3.org/2001/XMLSchema" xmlns:p="http://schemas.microsoft.com/office/2006/metadata/properties" xmlns:ns2="7d700028-323c-400c-bf79-1f9c524e38a4" xmlns:ns3="2836385f-d012-42df-a631-44e9e72a3cb4" xmlns:ns4="7f5203c8-65e1-4c7a-9636-f2a7b963a12f" targetNamespace="http://schemas.microsoft.com/office/2006/metadata/properties" ma:root="true" ma:fieldsID="66af8a34be629b77ebd421cf1c950378" ns2:_="" ns3:_="" ns4:_="">
    <xsd:import namespace="7d700028-323c-400c-bf79-1f9c524e38a4"/>
    <xsd:import namespace="2836385f-d012-42df-a631-44e9e72a3cb4"/>
    <xsd:import namespace="7f5203c8-65e1-4c7a-9636-f2a7b963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00028-323c-400c-bf79-1f9c524e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6385f-d012-42df-a631-44e9e72a3c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203c8-65e1-4c7a-9636-f2a7b963a1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23e036-fa9e-45f9-accc-447b1d103933}" ma:internalName="TaxCatchAll" ma:showField="CatchAllData" ma:web="7f5203c8-65e1-4c7a-9636-f2a7b963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ED3EC-D52C-4C5D-8F6C-D648A64CE00D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2836385f-d012-42df-a631-44e9e72a3cb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f5203c8-65e1-4c7a-9636-f2a7b963a12f"/>
    <ds:schemaRef ds:uri="7d700028-323c-400c-bf79-1f9c524e38a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7494A3-A4E3-4482-9039-8F6A0BCF9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2CC1B-8E74-4BD0-A3A7-17DE74BAF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00028-323c-400c-bf79-1f9c524e38a4"/>
    <ds:schemaRef ds:uri="2836385f-d012-42df-a631-44e9e72a3cb4"/>
    <ds:schemaRef ds:uri="7f5203c8-65e1-4c7a-9636-f2a7b963a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Darragh.Carey</dc:creator>
  <cp:keywords/>
  <dc:description/>
  <cp:lastModifiedBy>Jennifer Slevin</cp:lastModifiedBy>
  <cp:revision>2</cp:revision>
  <dcterms:created xsi:type="dcterms:W3CDTF">2023-07-27T08:05:00Z</dcterms:created>
  <dcterms:modified xsi:type="dcterms:W3CDTF">2023-07-27T08:05:00Z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0x010100105CDBC73C0D3843A47449C1A5F55CFD</vt:lpwstr>
  </property>
  <property fmtid="{D5CDD505-2E9C-101B-9397-08002B2CF9AE}" pid="3" name="Order">
    <vt:r8>598200</vt:r8>
  </property>
  <property fmtid="{D5CDD505-2E9C-101B-9397-08002B2CF9AE}" pid="4" name="MediaServiceImageTags">
    <vt:lpwstr/>
  </property>
  <property fmtid="{D5CDD505-2E9C-101B-9397-08002B2CF9AE}" pid="5" name="MSIP_Label_3d7fcb0a-951b-4c4c-9361-86d018aaad2c_Enabled">
    <vt:lpwstr>True</vt:lpwstr>
  </property>
  <property fmtid="{D5CDD505-2E9C-101B-9397-08002B2CF9AE}" pid="6" name="MSIP_Label_3d7fcb0a-951b-4c4c-9361-86d018aaad2c_SiteId">
    <vt:lpwstr>61bfae99-0638-40ac-9c3a-465c4059f96e</vt:lpwstr>
  </property>
  <property fmtid="{D5CDD505-2E9C-101B-9397-08002B2CF9AE}" pid="7" name="MSIP_Label_3d7fcb0a-951b-4c4c-9361-86d018aaad2c_Owner">
    <vt:lpwstr>Jennifer.Slevin@tus.ie</vt:lpwstr>
  </property>
  <property fmtid="{D5CDD505-2E9C-101B-9397-08002B2CF9AE}" pid="8" name="MSIP_Label_3d7fcb0a-951b-4c4c-9361-86d018aaad2c_SetDate">
    <vt:lpwstr>2023-07-27T08:04:47.1036084Z</vt:lpwstr>
  </property>
  <property fmtid="{D5CDD505-2E9C-101B-9397-08002B2CF9AE}" pid="9" name="MSIP_Label_3d7fcb0a-951b-4c4c-9361-86d018aaad2c_Name">
    <vt:lpwstr>General</vt:lpwstr>
  </property>
  <property fmtid="{D5CDD505-2E9C-101B-9397-08002B2CF9AE}" pid="10" name="MSIP_Label_3d7fcb0a-951b-4c4c-9361-86d018aaad2c_Application">
    <vt:lpwstr>Microsoft Azure Information Protection</vt:lpwstr>
  </property>
  <property fmtid="{D5CDD505-2E9C-101B-9397-08002B2CF9AE}" pid="11" name="MSIP_Label_3d7fcb0a-951b-4c4c-9361-86d018aaad2c_ActionId">
    <vt:lpwstr>2c300ae3-0e76-459e-b47c-efb3134f201b</vt:lpwstr>
  </property>
  <property fmtid="{D5CDD505-2E9C-101B-9397-08002B2CF9AE}" pid="12" name="MSIP_Label_3d7fcb0a-951b-4c4c-9361-86d018aaad2c_Extended_MSFT_Method">
    <vt:lpwstr>Automatic</vt:lpwstr>
  </property>
  <property fmtid="{D5CDD505-2E9C-101B-9397-08002B2CF9AE}" pid="13" name="Sensitivity">
    <vt:lpwstr>General</vt:lpwstr>
  </property>
</Properties>
</file>